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48BF" w14:textId="5657A4CC" w:rsidR="00B02E83" w:rsidRPr="009F436E" w:rsidRDefault="00F04E52" w:rsidP="00F04E52">
      <w:pPr>
        <w:jc w:val="center"/>
        <w:rPr>
          <w:color w:val="161B4E"/>
        </w:rPr>
      </w:pPr>
      <w:r w:rsidRPr="009F436E">
        <w:rPr>
          <w:noProof/>
          <w:color w:val="161B4E"/>
        </w:rPr>
        <w:drawing>
          <wp:anchor distT="0" distB="0" distL="114300" distR="114300" simplePos="0" relativeHeight="251658240" behindDoc="0" locked="0" layoutInCell="1" allowOverlap="1" wp14:anchorId="65B34892" wp14:editId="753DAD4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390900" cy="3759200"/>
            <wp:effectExtent l="0" t="0" r="0" b="0"/>
            <wp:wrapSquare wrapText="bothSides"/>
            <wp:docPr id="740827257" name="Picture 1" descr="A logo with a star and a clou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27257" name="Picture 1" descr="A logo with a star and a cloud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436E">
        <w:rPr>
          <w:color w:val="161B4E"/>
        </w:rPr>
        <w:br w:type="textWrapping" w:clear="all"/>
      </w:r>
    </w:p>
    <w:p w14:paraId="303CE802" w14:textId="77777777" w:rsidR="00F04E52" w:rsidRPr="009F436E" w:rsidRDefault="00F04E52" w:rsidP="00F04E52">
      <w:pPr>
        <w:jc w:val="center"/>
        <w:rPr>
          <w:color w:val="161B4E"/>
        </w:rPr>
      </w:pPr>
    </w:p>
    <w:p w14:paraId="4DB3AFDF" w14:textId="77777777" w:rsidR="00F04E52" w:rsidRPr="009F436E" w:rsidRDefault="00F04E52" w:rsidP="00F04E52">
      <w:pPr>
        <w:jc w:val="center"/>
        <w:rPr>
          <w:color w:val="161B4E"/>
        </w:rPr>
      </w:pPr>
    </w:p>
    <w:p w14:paraId="13366510" w14:textId="376F8737" w:rsidR="00F04E52" w:rsidRPr="009F436E" w:rsidRDefault="00F04E52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  <w:r w:rsidRPr="009F436E">
        <w:rPr>
          <w:rFonts w:ascii="Poppins" w:hAnsi="Poppins" w:cs="Poppins"/>
          <w:b/>
          <w:bCs/>
          <w:color w:val="161B4E"/>
          <w:sz w:val="32"/>
          <w:szCs w:val="32"/>
        </w:rPr>
        <w:t>Compliments and Complaints policy</w:t>
      </w:r>
      <w:r w:rsidR="00DC1F0D" w:rsidRPr="009F436E">
        <w:rPr>
          <w:rFonts w:ascii="Poppins" w:hAnsi="Poppins" w:cs="Poppins"/>
          <w:b/>
          <w:bCs/>
          <w:color w:val="161B4E"/>
          <w:sz w:val="32"/>
          <w:szCs w:val="32"/>
        </w:rPr>
        <w:t xml:space="preserve"> and procedure</w:t>
      </w:r>
    </w:p>
    <w:p w14:paraId="669072AA" w14:textId="15B9301F" w:rsidR="00F04E52" w:rsidRPr="009F436E" w:rsidRDefault="00F04E52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  <w:r w:rsidRPr="009F436E">
        <w:rPr>
          <w:rFonts w:ascii="Poppins" w:hAnsi="Poppins" w:cs="Poppins"/>
          <w:b/>
          <w:bCs/>
          <w:color w:val="161B4E"/>
          <w:sz w:val="32"/>
          <w:szCs w:val="32"/>
        </w:rPr>
        <w:t>Issue: 01</w:t>
      </w:r>
    </w:p>
    <w:p w14:paraId="1B4881BB" w14:textId="4DA1647E" w:rsidR="00F04E52" w:rsidRPr="009F436E" w:rsidRDefault="00F04E52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  <w:r w:rsidRPr="009F436E">
        <w:rPr>
          <w:rFonts w:ascii="Poppins" w:hAnsi="Poppins" w:cs="Poppins"/>
          <w:b/>
          <w:bCs/>
          <w:color w:val="161B4E"/>
          <w:sz w:val="32"/>
          <w:szCs w:val="32"/>
        </w:rPr>
        <w:t xml:space="preserve">Ratified: </w:t>
      </w:r>
      <w:r w:rsidR="00D30BF1" w:rsidRPr="009F436E">
        <w:rPr>
          <w:rFonts w:ascii="Poppins" w:hAnsi="Poppins" w:cs="Poppins"/>
          <w:b/>
          <w:bCs/>
          <w:color w:val="161B4E"/>
          <w:sz w:val="32"/>
          <w:szCs w:val="32"/>
        </w:rPr>
        <w:t>September 2025</w:t>
      </w:r>
    </w:p>
    <w:p w14:paraId="269B8A88" w14:textId="46E91C51" w:rsidR="00F04E52" w:rsidRPr="009F436E" w:rsidRDefault="00F04E52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  <w:r w:rsidRPr="009F436E">
        <w:rPr>
          <w:rFonts w:ascii="Poppins" w:hAnsi="Poppins" w:cs="Poppins"/>
          <w:b/>
          <w:bCs/>
          <w:color w:val="161B4E"/>
          <w:sz w:val="32"/>
          <w:szCs w:val="32"/>
        </w:rPr>
        <w:t>Next review: 2028</w:t>
      </w:r>
    </w:p>
    <w:p w14:paraId="292D26BB" w14:textId="77777777" w:rsidR="002373D8" w:rsidRPr="009F436E" w:rsidRDefault="002373D8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</w:p>
    <w:p w14:paraId="08C1AE9A" w14:textId="77777777" w:rsidR="002373D8" w:rsidRPr="009F436E" w:rsidRDefault="002373D8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</w:p>
    <w:p w14:paraId="7910A8AB" w14:textId="77777777" w:rsidR="002373D8" w:rsidRPr="009F436E" w:rsidRDefault="002373D8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</w:p>
    <w:p w14:paraId="626E12F8" w14:textId="77777777" w:rsidR="002373D8" w:rsidRPr="009F436E" w:rsidRDefault="002373D8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</w:p>
    <w:p w14:paraId="64D6E0B9" w14:textId="77777777" w:rsidR="002373D8" w:rsidRPr="009F436E" w:rsidRDefault="002373D8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</w:p>
    <w:p w14:paraId="60F26563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</w:p>
    <w:p w14:paraId="7306933D" w14:textId="01D8EA23" w:rsidR="002373D8" w:rsidRPr="009F436E" w:rsidRDefault="002373D8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  <w:r w:rsidRPr="009F436E">
        <w:rPr>
          <w:rFonts w:ascii="Poppins" w:hAnsi="Poppins" w:cs="Poppins"/>
          <w:b/>
          <w:bCs/>
          <w:color w:val="161B4E"/>
          <w:sz w:val="28"/>
          <w:szCs w:val="28"/>
        </w:rPr>
        <w:t>CONTENTS</w:t>
      </w:r>
    </w:p>
    <w:p w14:paraId="464F47BA" w14:textId="77777777" w:rsidR="002373D8" w:rsidRPr="009F436E" w:rsidRDefault="002373D8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2EB534C0" w14:textId="713621F4" w:rsidR="00DC1F0D" w:rsidRPr="009F436E" w:rsidRDefault="00DC1F0D" w:rsidP="00DC1F0D">
      <w:pPr>
        <w:pStyle w:val="ListParagraph"/>
        <w:numPr>
          <w:ilvl w:val="0"/>
          <w:numId w:val="1"/>
        </w:num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Scope…………………………………………………………………………………………………………………………………… 3</w:t>
      </w:r>
    </w:p>
    <w:p w14:paraId="220E82D4" w14:textId="1B916824" w:rsidR="00DC1F0D" w:rsidRPr="009F436E" w:rsidRDefault="00DC1F0D" w:rsidP="00DC1F0D">
      <w:pPr>
        <w:pStyle w:val="ListParagraph"/>
        <w:numPr>
          <w:ilvl w:val="0"/>
          <w:numId w:val="1"/>
        </w:num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Purpose</w:t>
      </w:r>
      <w:r w:rsidR="00224521" w:rsidRPr="009F436E">
        <w:rPr>
          <w:rFonts w:ascii="Poppins" w:hAnsi="Poppins" w:cs="Poppins"/>
          <w:color w:val="161B4E"/>
          <w:sz w:val="22"/>
          <w:szCs w:val="22"/>
        </w:rPr>
        <w:t>………………………………………………………………………………………………………………………………. 3</w:t>
      </w:r>
    </w:p>
    <w:p w14:paraId="2AEE7348" w14:textId="0621C4F1" w:rsidR="00DC1F0D" w:rsidRPr="009F436E" w:rsidRDefault="00DC1F0D" w:rsidP="00DC1F0D">
      <w:pPr>
        <w:pStyle w:val="ListParagraph"/>
        <w:numPr>
          <w:ilvl w:val="0"/>
          <w:numId w:val="1"/>
        </w:num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Procedure</w:t>
      </w:r>
      <w:r w:rsidR="00466C40" w:rsidRPr="009F436E">
        <w:rPr>
          <w:rFonts w:ascii="Poppins" w:hAnsi="Poppins" w:cs="Poppins"/>
          <w:color w:val="161B4E"/>
          <w:sz w:val="22"/>
          <w:szCs w:val="22"/>
        </w:rPr>
        <w:t>…………………………………………………………………………………………………………………………. 3</w:t>
      </w:r>
    </w:p>
    <w:p w14:paraId="63F682B1" w14:textId="13CE2431" w:rsidR="00DC1F0D" w:rsidRPr="009F436E" w:rsidRDefault="00DC1F0D" w:rsidP="00DC1F0D">
      <w:pPr>
        <w:pStyle w:val="ListParagraph"/>
        <w:numPr>
          <w:ilvl w:val="0"/>
          <w:numId w:val="1"/>
        </w:num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Appeal</w:t>
      </w:r>
      <w:r w:rsidR="00466C40" w:rsidRPr="009F436E">
        <w:rPr>
          <w:rFonts w:ascii="Poppins" w:hAnsi="Poppins" w:cs="Poppins"/>
          <w:color w:val="161B4E"/>
          <w:sz w:val="22"/>
          <w:szCs w:val="22"/>
        </w:rPr>
        <w:t>s</w:t>
      </w:r>
      <w:r w:rsidR="00AA463E" w:rsidRPr="009F436E">
        <w:rPr>
          <w:rFonts w:ascii="Poppins" w:hAnsi="Poppins" w:cs="Poppins"/>
          <w:color w:val="161B4E"/>
          <w:sz w:val="22"/>
          <w:szCs w:val="22"/>
        </w:rPr>
        <w:t>………………………………………………………………………………………………………………………………. 3</w:t>
      </w:r>
    </w:p>
    <w:p w14:paraId="1BC1ED3B" w14:textId="29B96329" w:rsidR="00DC1F0D" w:rsidRPr="009F436E" w:rsidRDefault="00CE45D9" w:rsidP="000E3263">
      <w:pPr>
        <w:pStyle w:val="ListParagraph"/>
        <w:numPr>
          <w:ilvl w:val="0"/>
          <w:numId w:val="1"/>
        </w:num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Data Protection (GDPR</w:t>
      </w:r>
      <w:proofErr w:type="gramStart"/>
      <w:r w:rsidRPr="009F436E">
        <w:rPr>
          <w:rFonts w:ascii="Poppins" w:hAnsi="Poppins" w:cs="Poppins"/>
          <w:color w:val="161B4E"/>
          <w:sz w:val="22"/>
          <w:szCs w:val="22"/>
        </w:rPr>
        <w:t>)..</w:t>
      </w:r>
      <w:proofErr w:type="gramEnd"/>
      <w:r w:rsidR="00BF6FAF" w:rsidRPr="009F436E">
        <w:rPr>
          <w:rFonts w:ascii="Poppins" w:hAnsi="Poppins" w:cs="Poppins"/>
          <w:color w:val="161B4E"/>
          <w:sz w:val="22"/>
          <w:szCs w:val="22"/>
        </w:rPr>
        <w:t>………………………………………………………………………………………</w:t>
      </w:r>
      <w:proofErr w:type="gramStart"/>
      <w:r w:rsidR="00BF6FAF" w:rsidRPr="009F436E">
        <w:rPr>
          <w:rFonts w:ascii="Poppins" w:hAnsi="Poppins" w:cs="Poppins"/>
          <w:color w:val="161B4E"/>
          <w:sz w:val="22"/>
          <w:szCs w:val="22"/>
        </w:rPr>
        <w:t>…..</w:t>
      </w:r>
      <w:proofErr w:type="gramEnd"/>
      <w:r w:rsidR="00BF6FAF" w:rsidRPr="009F436E">
        <w:rPr>
          <w:rFonts w:ascii="Poppins" w:hAnsi="Poppins" w:cs="Poppins"/>
          <w:color w:val="161B4E"/>
          <w:sz w:val="22"/>
          <w:szCs w:val="22"/>
        </w:rPr>
        <w:t xml:space="preserve"> 4</w:t>
      </w:r>
    </w:p>
    <w:p w14:paraId="7583A999" w14:textId="11B1F355" w:rsidR="00DC1F0D" w:rsidRPr="009F436E" w:rsidRDefault="00256DE9" w:rsidP="00DC1F0D">
      <w:pPr>
        <w:pStyle w:val="ListParagraph"/>
        <w:numPr>
          <w:ilvl w:val="0"/>
          <w:numId w:val="1"/>
        </w:num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Monitoring and reviewing</w:t>
      </w:r>
      <w:r w:rsidR="00CE45D9" w:rsidRPr="009F436E">
        <w:rPr>
          <w:rFonts w:ascii="Poppins" w:hAnsi="Poppins" w:cs="Poppins"/>
          <w:color w:val="161B4E"/>
          <w:sz w:val="22"/>
          <w:szCs w:val="22"/>
        </w:rPr>
        <w:t>.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………………………………………………………………………………………. </w:t>
      </w:r>
      <w:r w:rsidR="000E3263" w:rsidRPr="009F436E">
        <w:rPr>
          <w:rFonts w:ascii="Poppins" w:hAnsi="Poppins" w:cs="Poppins"/>
          <w:color w:val="161B4E"/>
          <w:sz w:val="22"/>
          <w:szCs w:val="22"/>
        </w:rPr>
        <w:t>6</w:t>
      </w:r>
    </w:p>
    <w:p w14:paraId="3B4C27B1" w14:textId="77777777" w:rsidR="002373D8" w:rsidRPr="009F436E" w:rsidRDefault="002373D8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009C9B77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3B3313AB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0D018AF8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344D3CE2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409A7062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5871F534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6396A35C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6CDDCAA6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00C7FC43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15436E7F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3637656C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135DBAF8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114D1653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186AC195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28"/>
          <w:szCs w:val="28"/>
        </w:rPr>
      </w:pPr>
    </w:p>
    <w:p w14:paraId="29499109" w14:textId="734EE417" w:rsidR="00091415" w:rsidRPr="009F436E" w:rsidRDefault="00091415" w:rsidP="00091415">
      <w:pPr>
        <w:rPr>
          <w:rFonts w:ascii="Poppins" w:hAnsi="Poppins" w:cs="Poppins"/>
          <w:b/>
          <w:bCs/>
          <w:color w:val="161B4E"/>
          <w:sz w:val="22"/>
          <w:szCs w:val="22"/>
        </w:rPr>
      </w:pPr>
      <w:r w:rsidRPr="009F436E">
        <w:rPr>
          <w:rFonts w:ascii="Poppins" w:hAnsi="Poppins" w:cs="Poppins"/>
          <w:b/>
          <w:bCs/>
          <w:color w:val="161B4E"/>
          <w:sz w:val="22"/>
          <w:szCs w:val="22"/>
        </w:rPr>
        <w:lastRenderedPageBreak/>
        <w:t>Scope</w:t>
      </w:r>
    </w:p>
    <w:p w14:paraId="421F06C9" w14:textId="103D70CB" w:rsidR="00091415" w:rsidRPr="009F436E" w:rsidRDefault="00091415" w:rsidP="00091415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 xml:space="preserve">This policy applies to all individuals who interact with Girlguiding Anglia, including </w:t>
      </w:r>
      <w:r w:rsidR="00BF6FAF" w:rsidRPr="009F436E">
        <w:rPr>
          <w:rFonts w:ascii="Poppins" w:hAnsi="Poppins" w:cs="Poppins"/>
          <w:color w:val="161B4E"/>
          <w:sz w:val="22"/>
          <w:szCs w:val="22"/>
        </w:rPr>
        <w:t xml:space="preserve">volunteers, </w:t>
      </w:r>
      <w:r w:rsidRPr="009F436E">
        <w:rPr>
          <w:rFonts w:ascii="Poppins" w:hAnsi="Poppins" w:cs="Poppins"/>
          <w:color w:val="161B4E"/>
          <w:sz w:val="22"/>
          <w:szCs w:val="22"/>
        </w:rPr>
        <w:t>customers, clients, and members of the public. It covers all compliments and complaints relating to the delivery of our services, staff conduct, and organisational processes.</w:t>
      </w:r>
    </w:p>
    <w:p w14:paraId="2AC11A3D" w14:textId="0E441120" w:rsidR="00091415" w:rsidRPr="009F436E" w:rsidRDefault="00AB2B41" w:rsidP="00091415">
      <w:pPr>
        <w:rPr>
          <w:rFonts w:ascii="Poppins" w:hAnsi="Poppins" w:cs="Poppins"/>
          <w:b/>
          <w:bCs/>
          <w:color w:val="161B4E"/>
          <w:sz w:val="22"/>
          <w:szCs w:val="22"/>
        </w:rPr>
      </w:pPr>
      <w:r w:rsidRPr="009F436E">
        <w:rPr>
          <w:rFonts w:ascii="Poppins" w:hAnsi="Poppins" w:cs="Poppins"/>
          <w:b/>
          <w:bCs/>
          <w:color w:val="161B4E"/>
          <w:sz w:val="22"/>
          <w:szCs w:val="22"/>
        </w:rPr>
        <w:t>Purpose</w:t>
      </w:r>
    </w:p>
    <w:p w14:paraId="2BCE586C" w14:textId="348AD213" w:rsidR="00AB2B41" w:rsidRPr="009F436E" w:rsidRDefault="00AB2B41" w:rsidP="00091415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The purpose of this policy is to provide a transparent, fair, and accessible process for receiving, managing, and learning from compliments and complaints. It supports continuous improvement, strengthens relationships with our stakeholders, and upholds our commitment to delivering high-quality, accountable, and responsive services.</w:t>
      </w:r>
    </w:p>
    <w:p w14:paraId="6E426456" w14:textId="59FDB472" w:rsidR="00224521" w:rsidRPr="009F436E" w:rsidRDefault="00224521" w:rsidP="00091415">
      <w:pPr>
        <w:rPr>
          <w:rFonts w:ascii="Poppins" w:hAnsi="Poppins" w:cs="Poppins"/>
          <w:b/>
          <w:bCs/>
          <w:color w:val="161B4E"/>
          <w:sz w:val="22"/>
          <w:szCs w:val="22"/>
        </w:rPr>
      </w:pPr>
      <w:r w:rsidRPr="009F436E">
        <w:rPr>
          <w:rFonts w:ascii="Poppins" w:hAnsi="Poppins" w:cs="Poppins"/>
          <w:b/>
          <w:bCs/>
          <w:color w:val="161B4E"/>
          <w:sz w:val="22"/>
          <w:szCs w:val="22"/>
        </w:rPr>
        <w:t>Procedure</w:t>
      </w:r>
    </w:p>
    <w:p w14:paraId="2959E74D" w14:textId="77777777" w:rsidR="00457B4D" w:rsidRPr="009F436E" w:rsidRDefault="00457B4D" w:rsidP="00457B4D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Submitting a Compliment or Complaint</w:t>
      </w:r>
    </w:p>
    <w:p w14:paraId="69382227" w14:textId="6EA87A5B" w:rsidR="00457B4D" w:rsidRPr="009F436E" w:rsidRDefault="00457B4D" w:rsidP="00457B4D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 xml:space="preserve">All compliments and complaints must be submitted in writing and sent via </w:t>
      </w:r>
      <w:r w:rsidR="00FF69D1" w:rsidRPr="009F436E">
        <w:rPr>
          <w:rFonts w:ascii="Poppins" w:hAnsi="Poppins" w:cs="Poppins"/>
          <w:color w:val="161B4E"/>
          <w:sz w:val="22"/>
          <w:szCs w:val="22"/>
        </w:rPr>
        <w:t>e-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mail: </w:t>
      </w:r>
      <w:hyperlink r:id="rId12" w:history="1">
        <w:r w:rsidR="00645200" w:rsidRPr="009F436E">
          <w:rPr>
            <w:rStyle w:val="Hyperlink"/>
            <w:rFonts w:ascii="Poppins" w:hAnsi="Poppins" w:cs="Poppins"/>
            <w:color w:val="161B4E"/>
            <w:sz w:val="22"/>
            <w:szCs w:val="22"/>
          </w:rPr>
          <w:t>feedback@girlguiding-anglia.org.uk</w:t>
        </w:r>
      </w:hyperlink>
      <w:r w:rsidR="00645200" w:rsidRPr="009F436E">
        <w:rPr>
          <w:rFonts w:ascii="Poppins" w:hAnsi="Poppins" w:cs="Poppins"/>
          <w:color w:val="161B4E"/>
          <w:sz w:val="22"/>
          <w:szCs w:val="22"/>
        </w:rPr>
        <w:t xml:space="preserve"> 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or </w:t>
      </w:r>
      <w:r w:rsidR="00FF69D1" w:rsidRPr="009F436E">
        <w:rPr>
          <w:rFonts w:ascii="Poppins" w:hAnsi="Poppins" w:cs="Poppins"/>
          <w:color w:val="161B4E"/>
          <w:sz w:val="22"/>
          <w:szCs w:val="22"/>
        </w:rPr>
        <w:t>p</w:t>
      </w:r>
      <w:r w:rsidRPr="009F436E">
        <w:rPr>
          <w:rFonts w:ascii="Poppins" w:hAnsi="Poppins" w:cs="Poppins"/>
          <w:color w:val="161B4E"/>
          <w:sz w:val="22"/>
          <w:szCs w:val="22"/>
        </w:rPr>
        <w:t>ost: [7 Great Hautbois Road, Coltishall, NR12 7JN], marked FAO: Executive Manager.</w:t>
      </w:r>
    </w:p>
    <w:p w14:paraId="2E60BB71" w14:textId="6A657700" w:rsidR="00457B4D" w:rsidRPr="009F436E" w:rsidRDefault="00457B4D" w:rsidP="00457B4D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When submitting a complaint, please include as much detail as possible, including</w:t>
      </w:r>
      <w:r w:rsidR="00FF69D1" w:rsidRPr="009F436E">
        <w:rPr>
          <w:rFonts w:ascii="Poppins" w:hAnsi="Poppins" w:cs="Poppins"/>
          <w:color w:val="161B4E"/>
          <w:sz w:val="22"/>
          <w:szCs w:val="22"/>
        </w:rPr>
        <w:t>: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 a clear description of the issue or experience</w:t>
      </w:r>
      <w:r w:rsidR="00FF69D1" w:rsidRPr="009F436E">
        <w:rPr>
          <w:rFonts w:ascii="Poppins" w:hAnsi="Poppins" w:cs="Poppins"/>
          <w:color w:val="161B4E"/>
          <w:sz w:val="22"/>
          <w:szCs w:val="22"/>
        </w:rPr>
        <w:t>;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 relevant dates, times, and locations</w:t>
      </w:r>
      <w:r w:rsidR="00FF69D1" w:rsidRPr="009F436E">
        <w:rPr>
          <w:rFonts w:ascii="Poppins" w:hAnsi="Poppins" w:cs="Poppins"/>
          <w:color w:val="161B4E"/>
          <w:sz w:val="22"/>
          <w:szCs w:val="22"/>
        </w:rPr>
        <w:t>;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 names of any individuals involved or witnesses (if known)</w:t>
      </w:r>
      <w:r w:rsidR="00FF69D1" w:rsidRPr="009F436E">
        <w:rPr>
          <w:rFonts w:ascii="Poppins" w:hAnsi="Poppins" w:cs="Poppins"/>
          <w:color w:val="161B4E"/>
          <w:sz w:val="22"/>
          <w:szCs w:val="22"/>
        </w:rPr>
        <w:t>;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 any supporting documents or evidence</w:t>
      </w:r>
      <w:r w:rsidR="00FF69D1" w:rsidRPr="009F436E">
        <w:rPr>
          <w:rFonts w:ascii="Poppins" w:hAnsi="Poppins" w:cs="Poppins"/>
          <w:color w:val="161B4E"/>
          <w:sz w:val="22"/>
          <w:szCs w:val="22"/>
        </w:rPr>
        <w:t>;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 your preferred resolution or outcome (optional — will be considered but not guaranteed)</w:t>
      </w:r>
      <w:r w:rsidR="00FF69D1" w:rsidRPr="009F436E">
        <w:rPr>
          <w:rFonts w:ascii="Poppins" w:hAnsi="Poppins" w:cs="Poppins"/>
          <w:color w:val="161B4E"/>
          <w:sz w:val="22"/>
          <w:szCs w:val="22"/>
        </w:rPr>
        <w:t>;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 your full contact details</w:t>
      </w:r>
      <w:r w:rsidR="00FF69D1" w:rsidRPr="009F436E">
        <w:rPr>
          <w:rFonts w:ascii="Poppins" w:hAnsi="Poppins" w:cs="Poppins"/>
          <w:color w:val="161B4E"/>
          <w:sz w:val="22"/>
          <w:szCs w:val="22"/>
        </w:rPr>
        <w:t>;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 and your preferred method of communication.</w:t>
      </w:r>
    </w:p>
    <w:p w14:paraId="63782436" w14:textId="519336C8" w:rsidR="00457B4D" w:rsidRPr="009F436E" w:rsidRDefault="00457B4D" w:rsidP="00457B4D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 xml:space="preserve">The relevant manager will acknowledge receipt of your complaint within </w:t>
      </w:r>
      <w:r w:rsidR="002A2B61" w:rsidRPr="009F436E">
        <w:rPr>
          <w:rFonts w:ascii="Poppins" w:hAnsi="Poppins" w:cs="Poppins"/>
          <w:color w:val="161B4E"/>
          <w:sz w:val="22"/>
          <w:szCs w:val="22"/>
        </w:rPr>
        <w:t>5 working days.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 You will be notified if an investigation will exceed 10 working days, along with an explanation for the delay.</w:t>
      </w:r>
    </w:p>
    <w:p w14:paraId="7FFDC701" w14:textId="01EDDD2F" w:rsidR="00091415" w:rsidRPr="009F436E" w:rsidRDefault="00466C40" w:rsidP="00466C40">
      <w:pPr>
        <w:rPr>
          <w:rFonts w:ascii="Poppins" w:hAnsi="Poppins" w:cs="Poppins"/>
          <w:b/>
          <w:bCs/>
          <w:color w:val="161B4E"/>
          <w:sz w:val="22"/>
          <w:szCs w:val="22"/>
        </w:rPr>
      </w:pPr>
      <w:r w:rsidRPr="009F436E">
        <w:rPr>
          <w:rFonts w:ascii="Poppins" w:hAnsi="Poppins" w:cs="Poppins"/>
          <w:b/>
          <w:bCs/>
          <w:color w:val="161B4E"/>
          <w:sz w:val="22"/>
          <w:szCs w:val="22"/>
        </w:rPr>
        <w:t>Appeals</w:t>
      </w:r>
    </w:p>
    <w:p w14:paraId="7CB025CB" w14:textId="77777777" w:rsidR="00457B4D" w:rsidRPr="009F436E" w:rsidRDefault="00457B4D" w:rsidP="00457B4D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If you are not satisfied with the outcome of your complaint, you may appeal the decision within 30 calendar days of receiving our response.</w:t>
      </w:r>
    </w:p>
    <w:p w14:paraId="60D25F20" w14:textId="6D9387A6" w:rsidR="00457B4D" w:rsidRPr="009F436E" w:rsidRDefault="00457B4D" w:rsidP="00457B4D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Appeals must be submitted in writing, clearly state the grounds for appeal (e.g., new evidence, procedural error), to the same email or postal address</w:t>
      </w:r>
      <w:r w:rsidR="00FF69D1" w:rsidRPr="009F436E">
        <w:rPr>
          <w:rFonts w:ascii="Poppins" w:hAnsi="Poppins" w:cs="Poppins"/>
          <w:color w:val="161B4E"/>
          <w:sz w:val="22"/>
          <w:szCs w:val="22"/>
        </w:rPr>
        <w:t xml:space="preserve"> and</w:t>
      </w:r>
      <w:r w:rsidRPr="009F436E">
        <w:rPr>
          <w:rFonts w:ascii="Poppins" w:hAnsi="Poppins" w:cs="Poppins"/>
          <w:color w:val="161B4E"/>
          <w:sz w:val="22"/>
          <w:szCs w:val="22"/>
        </w:rPr>
        <w:t xml:space="preserve"> marked FAO: Chief Commissioner</w:t>
      </w:r>
      <w:r w:rsidR="00FF69D1" w:rsidRPr="009F436E">
        <w:rPr>
          <w:rFonts w:ascii="Poppins" w:hAnsi="Poppins" w:cs="Poppins"/>
          <w:color w:val="161B4E"/>
          <w:sz w:val="22"/>
          <w:szCs w:val="22"/>
        </w:rPr>
        <w:t>.</w:t>
      </w:r>
    </w:p>
    <w:p w14:paraId="01982B77" w14:textId="77777777" w:rsidR="00457B4D" w:rsidRPr="009F436E" w:rsidRDefault="00457B4D" w:rsidP="00457B4D">
      <w:pPr>
        <w:rPr>
          <w:rFonts w:ascii="Poppins" w:hAnsi="Poppins" w:cs="Poppins"/>
          <w:color w:val="161B4E"/>
          <w:sz w:val="22"/>
          <w:szCs w:val="22"/>
        </w:rPr>
      </w:pPr>
    </w:p>
    <w:p w14:paraId="45C829BB" w14:textId="77777777" w:rsidR="00457B4D" w:rsidRPr="009F436E" w:rsidRDefault="00457B4D" w:rsidP="00457B4D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A response to your appeal will be provided within 10 working days.</w:t>
      </w:r>
    </w:p>
    <w:p w14:paraId="6C53D3BE" w14:textId="2AF5B8F0" w:rsidR="00457B4D" w:rsidRPr="009F436E" w:rsidRDefault="00457B4D" w:rsidP="00457B4D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Please note: The outcome of the appeal is final and marks the conclusion of the complaints process. No further appeal will be considered.</w:t>
      </w:r>
    </w:p>
    <w:p w14:paraId="26F18601" w14:textId="2C493FE0" w:rsidR="00091415" w:rsidRPr="009F436E" w:rsidRDefault="00457B4D" w:rsidP="00AA463E">
      <w:pPr>
        <w:rPr>
          <w:rFonts w:ascii="Poppins" w:hAnsi="Poppins" w:cs="Poppins"/>
          <w:b/>
          <w:bCs/>
          <w:color w:val="161B4E"/>
          <w:sz w:val="22"/>
          <w:szCs w:val="22"/>
        </w:rPr>
      </w:pPr>
      <w:r w:rsidRPr="009F436E">
        <w:rPr>
          <w:rFonts w:ascii="Poppins" w:hAnsi="Poppins" w:cs="Poppins"/>
          <w:b/>
          <w:bCs/>
          <w:color w:val="161B4E"/>
          <w:sz w:val="22"/>
          <w:szCs w:val="22"/>
        </w:rPr>
        <w:t>Data Protection (</w:t>
      </w:r>
      <w:r w:rsidR="00AA463E" w:rsidRPr="009F436E">
        <w:rPr>
          <w:rFonts w:ascii="Poppins" w:hAnsi="Poppins" w:cs="Poppins"/>
          <w:b/>
          <w:bCs/>
          <w:color w:val="161B4E"/>
          <w:sz w:val="22"/>
          <w:szCs w:val="22"/>
        </w:rPr>
        <w:t>GDPR</w:t>
      </w:r>
      <w:r w:rsidRPr="009F436E">
        <w:rPr>
          <w:rFonts w:ascii="Poppins" w:hAnsi="Poppins" w:cs="Poppins"/>
          <w:b/>
          <w:bCs/>
          <w:color w:val="161B4E"/>
          <w:sz w:val="22"/>
          <w:szCs w:val="22"/>
        </w:rPr>
        <w:t>)</w:t>
      </w:r>
    </w:p>
    <w:p w14:paraId="02A52A0E" w14:textId="353587E9" w:rsidR="00457B4D" w:rsidRPr="009F436E" w:rsidRDefault="00CE45D9" w:rsidP="00457B4D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Girlguiding Anglia</w:t>
      </w:r>
      <w:r w:rsidR="00457B4D" w:rsidRPr="009F436E">
        <w:rPr>
          <w:rFonts w:ascii="Poppins" w:hAnsi="Poppins" w:cs="Poppins"/>
          <w:color w:val="161B4E"/>
          <w:sz w:val="22"/>
          <w:szCs w:val="22"/>
        </w:rPr>
        <w:t xml:space="preserve"> reserves the right to publish compliments on our website or in marketing materials. Compliments may appear as “Received from [First Name]” only.</w:t>
      </w:r>
    </w:p>
    <w:p w14:paraId="28E0482D" w14:textId="019DAF4E" w:rsidR="00457B4D" w:rsidRPr="009F436E" w:rsidRDefault="00457B4D" w:rsidP="00457B4D">
      <w:pPr>
        <w:rPr>
          <w:rFonts w:ascii="Poppins" w:hAnsi="Poppins" w:cs="Poppins"/>
          <w:b/>
          <w:bCs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While we will take reasonable steps to protect your identity, your name or relevant details may need to be disclosed during an investigation, depending on the nature of the complaint.</w:t>
      </w:r>
    </w:p>
    <w:p w14:paraId="3F3DAE34" w14:textId="77777777" w:rsidR="00457B4D" w:rsidRPr="009F436E" w:rsidRDefault="00457B4D" w:rsidP="00457B4D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In accordance with data protection and employment confidentiality laws, we may not be able to disclose specific outcomes related to disciplinary or internal actions involving staff members.</w:t>
      </w:r>
    </w:p>
    <w:p w14:paraId="3602559B" w14:textId="77777777" w:rsidR="000E3263" w:rsidRPr="009F436E" w:rsidRDefault="000E3263" w:rsidP="000E3263">
      <w:pPr>
        <w:pStyle w:val="Default"/>
        <w:rPr>
          <w:rFonts w:ascii="Poppins" w:hAnsi="Poppins" w:cs="Poppins"/>
          <w:i/>
          <w:iCs/>
          <w:color w:val="161B4E"/>
          <w:sz w:val="20"/>
          <w:szCs w:val="20"/>
        </w:rPr>
      </w:pPr>
      <w:r w:rsidRPr="009F436E">
        <w:rPr>
          <w:rFonts w:ascii="Poppins" w:hAnsi="Poppins" w:cs="Poppins"/>
          <w:i/>
          <w:iCs/>
          <w:color w:val="161B4E"/>
          <w:sz w:val="20"/>
          <w:szCs w:val="20"/>
        </w:rPr>
        <w:t>Raising a concern</w:t>
      </w:r>
    </w:p>
    <w:p w14:paraId="129AEDA8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5C9C1168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Girlguiding Anglia is committed to protecting personal data and handling information responsibly. Individuals have the right to raise a concern or complaint about how their personal information is collected, used, stored, or shared.</w:t>
      </w:r>
    </w:p>
    <w:p w14:paraId="6A54B8A4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4F3C6111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This includes concerns from:</w:t>
      </w:r>
    </w:p>
    <w:p w14:paraId="5A649BD2" w14:textId="77777777" w:rsidR="000E3263" w:rsidRPr="009F436E" w:rsidRDefault="000E3263" w:rsidP="000E3263">
      <w:pPr>
        <w:pStyle w:val="Default"/>
        <w:numPr>
          <w:ilvl w:val="0"/>
          <w:numId w:val="4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Volunteers</w:t>
      </w:r>
    </w:p>
    <w:p w14:paraId="60BAAE8A" w14:textId="77777777" w:rsidR="000E3263" w:rsidRPr="009F436E" w:rsidRDefault="000E3263" w:rsidP="000E3263">
      <w:pPr>
        <w:pStyle w:val="Default"/>
        <w:numPr>
          <w:ilvl w:val="0"/>
          <w:numId w:val="4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Young members and their parents/carers</w:t>
      </w:r>
    </w:p>
    <w:p w14:paraId="74C6C982" w14:textId="77777777" w:rsidR="000E3263" w:rsidRPr="009F436E" w:rsidRDefault="000E3263" w:rsidP="000E3263">
      <w:pPr>
        <w:pStyle w:val="Default"/>
        <w:numPr>
          <w:ilvl w:val="0"/>
          <w:numId w:val="4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Staff and trustees</w:t>
      </w:r>
    </w:p>
    <w:p w14:paraId="092D7737" w14:textId="77777777" w:rsidR="000E3263" w:rsidRPr="009F436E" w:rsidRDefault="000E3263" w:rsidP="000E3263">
      <w:pPr>
        <w:pStyle w:val="Default"/>
        <w:numPr>
          <w:ilvl w:val="0"/>
          <w:numId w:val="4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Members of the public</w:t>
      </w:r>
    </w:p>
    <w:p w14:paraId="30433D8B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1E9CB8B1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Concerns may relate to:</w:t>
      </w:r>
    </w:p>
    <w:p w14:paraId="7D6624CE" w14:textId="77777777" w:rsidR="000E3263" w:rsidRPr="009F436E" w:rsidRDefault="000E3263" w:rsidP="000E3263">
      <w:pPr>
        <w:pStyle w:val="Default"/>
        <w:numPr>
          <w:ilvl w:val="0"/>
          <w:numId w:val="5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Inaccurate or outdated information</w:t>
      </w:r>
    </w:p>
    <w:p w14:paraId="529EF01D" w14:textId="77777777" w:rsidR="000E3263" w:rsidRPr="009F436E" w:rsidRDefault="000E3263" w:rsidP="000E3263">
      <w:pPr>
        <w:pStyle w:val="Default"/>
        <w:numPr>
          <w:ilvl w:val="0"/>
          <w:numId w:val="5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Inappropriate or unlawful use of personal data</w:t>
      </w:r>
    </w:p>
    <w:p w14:paraId="366E7D59" w14:textId="77777777" w:rsidR="000E3263" w:rsidRPr="009F436E" w:rsidRDefault="000E3263" w:rsidP="000E3263">
      <w:pPr>
        <w:pStyle w:val="Default"/>
        <w:numPr>
          <w:ilvl w:val="0"/>
          <w:numId w:val="5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Failure to respect data protection rights</w:t>
      </w:r>
    </w:p>
    <w:p w14:paraId="47CB9FFD" w14:textId="77777777" w:rsidR="000E3263" w:rsidRPr="009F436E" w:rsidRDefault="000E3263" w:rsidP="000E3263">
      <w:pPr>
        <w:pStyle w:val="Default"/>
        <w:numPr>
          <w:ilvl w:val="0"/>
          <w:numId w:val="5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Information security or confidentiality issues</w:t>
      </w:r>
    </w:p>
    <w:p w14:paraId="69C592E3" w14:textId="77777777" w:rsidR="000E3263" w:rsidRPr="009F436E" w:rsidRDefault="000E3263" w:rsidP="000E3263">
      <w:pPr>
        <w:pStyle w:val="Default"/>
        <w:numPr>
          <w:ilvl w:val="0"/>
          <w:numId w:val="5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Delays in responding to information requests</w:t>
      </w:r>
    </w:p>
    <w:p w14:paraId="5BA0F078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48361BE9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We will treat all concerns seriously and handle them in a fair, transparent, and timely manner.</w:t>
      </w:r>
    </w:p>
    <w:p w14:paraId="5ED99E32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5D96DB39" w14:textId="77777777" w:rsidR="000E3263" w:rsidRPr="009F436E" w:rsidRDefault="000E3263" w:rsidP="000E3263">
      <w:pPr>
        <w:pStyle w:val="Default"/>
        <w:rPr>
          <w:rFonts w:ascii="Poppins" w:hAnsi="Poppins" w:cs="Poppins"/>
          <w:i/>
          <w:iCs/>
          <w:color w:val="161B4E"/>
          <w:sz w:val="20"/>
          <w:szCs w:val="20"/>
        </w:rPr>
      </w:pPr>
      <w:r w:rsidRPr="009F436E">
        <w:rPr>
          <w:rFonts w:ascii="Poppins" w:hAnsi="Poppins" w:cs="Poppins"/>
          <w:i/>
          <w:iCs/>
          <w:color w:val="161B4E"/>
          <w:sz w:val="20"/>
          <w:szCs w:val="20"/>
        </w:rPr>
        <w:t>How to make a complaint:</w:t>
      </w:r>
    </w:p>
    <w:p w14:paraId="7F650B98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627ACA04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lastRenderedPageBreak/>
        <w:t>Complaints relating to information management or data protection should be submitted in writing, where possible, to:</w:t>
      </w:r>
    </w:p>
    <w:p w14:paraId="1BA4E8C7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2082CE4C" w14:textId="77777777" w:rsidR="000E3263" w:rsidRPr="009F436E" w:rsidRDefault="000E3263" w:rsidP="000E3263">
      <w:pPr>
        <w:pStyle w:val="Default"/>
        <w:numPr>
          <w:ilvl w:val="0"/>
          <w:numId w:val="2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 xml:space="preserve">The Data Protection Officer (DPO) via </w:t>
      </w:r>
      <w:hyperlink r:id="rId13" w:history="1">
        <w:r w:rsidRPr="009F436E">
          <w:rPr>
            <w:rStyle w:val="Hyperlink"/>
            <w:rFonts w:ascii="Poppins" w:hAnsi="Poppins" w:cs="Poppins"/>
            <w:color w:val="161B4E"/>
            <w:sz w:val="20"/>
            <w:szCs w:val="20"/>
          </w:rPr>
          <w:t>dataprotection@girlguiding-anglia.org.uk</w:t>
        </w:r>
      </w:hyperlink>
      <w:r w:rsidRPr="009F436E">
        <w:rPr>
          <w:rFonts w:ascii="Poppins" w:hAnsi="Poppins" w:cs="Poppins"/>
          <w:color w:val="161B4E"/>
          <w:sz w:val="20"/>
          <w:szCs w:val="20"/>
        </w:rPr>
        <w:t xml:space="preserve"> </w:t>
      </w:r>
    </w:p>
    <w:p w14:paraId="3E9C8ABC" w14:textId="77777777" w:rsidR="00BD0B99" w:rsidRPr="009F436E" w:rsidRDefault="000E3263" w:rsidP="000E3263">
      <w:pPr>
        <w:pStyle w:val="Default"/>
        <w:numPr>
          <w:ilvl w:val="0"/>
          <w:numId w:val="2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 xml:space="preserve">Via our formal complaints procedure via </w:t>
      </w:r>
      <w:hyperlink r:id="rId14" w:history="1">
        <w:r w:rsidRPr="009F436E">
          <w:rPr>
            <w:rStyle w:val="Hyperlink"/>
            <w:rFonts w:ascii="Poppins" w:hAnsi="Poppins" w:cs="Poppins"/>
            <w:color w:val="161B4E"/>
            <w:sz w:val="20"/>
            <w:szCs w:val="20"/>
          </w:rPr>
          <w:t>feedback@girlguiding-anglia.org.uk</w:t>
        </w:r>
      </w:hyperlink>
      <w:r w:rsidRPr="009F436E">
        <w:rPr>
          <w:rFonts w:ascii="Poppins" w:hAnsi="Poppins" w:cs="Poppins"/>
          <w:color w:val="161B4E"/>
          <w:sz w:val="20"/>
          <w:szCs w:val="20"/>
        </w:rPr>
        <w:t xml:space="preserve"> </w:t>
      </w:r>
    </w:p>
    <w:p w14:paraId="515A72C9" w14:textId="68B338F2" w:rsidR="000E3263" w:rsidRPr="009F436E" w:rsidRDefault="00BD0B99" w:rsidP="000E3263">
      <w:pPr>
        <w:pStyle w:val="Default"/>
        <w:numPr>
          <w:ilvl w:val="0"/>
          <w:numId w:val="2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or post: [7 Great Hautbois Road, Coltishall, NR12 7JN], marked FAO: Executive Manager</w:t>
      </w:r>
    </w:p>
    <w:p w14:paraId="55DBC85F" w14:textId="77777777" w:rsidR="00BD0B99" w:rsidRPr="009F436E" w:rsidRDefault="00BD0B99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15F259DF" w14:textId="5D77BEB3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Complaints should include sufficient detail to allow proper investigation, including the nature of the concern, relevant dates or correspondence, and any supporting evidence.</w:t>
      </w:r>
    </w:p>
    <w:p w14:paraId="0D6E731E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6142F4BA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Support will be offered to anyone who needs help raising a concern, including parents/carers acting on behalf of young members.</w:t>
      </w:r>
    </w:p>
    <w:p w14:paraId="60B37190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5F189407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i/>
          <w:iCs/>
          <w:color w:val="161B4E"/>
          <w:sz w:val="20"/>
          <w:szCs w:val="20"/>
        </w:rPr>
        <w:t>Complaint handling process</w:t>
      </w:r>
    </w:p>
    <w:p w14:paraId="4CF3ADE7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3B635D32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Upon receipt of a complaint, we will:</w:t>
      </w:r>
    </w:p>
    <w:p w14:paraId="6DFB1EAE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55D4D90B" w14:textId="0D67D8A4" w:rsidR="000E3263" w:rsidRPr="009F436E" w:rsidRDefault="000E3263" w:rsidP="000E3263">
      <w:pPr>
        <w:pStyle w:val="Default"/>
        <w:numPr>
          <w:ilvl w:val="0"/>
          <w:numId w:val="3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Acknowledge receipt within a reasonable timeframe (within 5 working days)</w:t>
      </w:r>
    </w:p>
    <w:p w14:paraId="6197611F" w14:textId="77777777" w:rsidR="000E3263" w:rsidRPr="009F436E" w:rsidRDefault="000E3263" w:rsidP="000E3263">
      <w:pPr>
        <w:pStyle w:val="Default"/>
        <w:numPr>
          <w:ilvl w:val="0"/>
          <w:numId w:val="3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Without undue delay, take appropriate steps to Investigate the complaint proportionately, considering the nature and sensitivity of the issue, and keep people informed</w:t>
      </w:r>
    </w:p>
    <w:p w14:paraId="0775D235" w14:textId="5C9FE813" w:rsidR="000E3263" w:rsidRPr="009F436E" w:rsidRDefault="000E3263" w:rsidP="000E3263">
      <w:pPr>
        <w:pStyle w:val="Default"/>
        <w:numPr>
          <w:ilvl w:val="0"/>
          <w:numId w:val="3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Respond formally with the outcome of the complaint within one calendar month</w:t>
      </w:r>
      <w:r w:rsidR="00BD0B99" w:rsidRPr="009F436E">
        <w:rPr>
          <w:rFonts w:ascii="Poppins" w:hAnsi="Poppins" w:cs="Poppins"/>
          <w:color w:val="161B4E"/>
          <w:sz w:val="20"/>
          <w:szCs w:val="20"/>
        </w:rPr>
        <w:t>, notifying if the investigation will take longer than 10 days</w:t>
      </w:r>
    </w:p>
    <w:p w14:paraId="4E0DFCF7" w14:textId="77777777" w:rsidR="000E3263" w:rsidRPr="009F436E" w:rsidRDefault="000E3263" w:rsidP="000E3263">
      <w:pPr>
        <w:pStyle w:val="Default"/>
        <w:numPr>
          <w:ilvl w:val="0"/>
          <w:numId w:val="3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Take appropriate corrective action where required, including rectification, restriction of processing, or procedural improvements</w:t>
      </w:r>
    </w:p>
    <w:p w14:paraId="09AE750A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04CCA3EE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Where necessary, we may request further information to clarify the complaint.</w:t>
      </w:r>
    </w:p>
    <w:p w14:paraId="39B983C7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1D014A7A" w14:textId="77777777" w:rsidR="000E3263" w:rsidRPr="009F436E" w:rsidRDefault="000E3263" w:rsidP="000E3263">
      <w:pPr>
        <w:pStyle w:val="Default"/>
        <w:rPr>
          <w:rFonts w:ascii="Poppins" w:hAnsi="Poppins" w:cs="Poppins"/>
          <w:i/>
          <w:iCs/>
          <w:color w:val="161B4E"/>
          <w:sz w:val="20"/>
          <w:szCs w:val="20"/>
        </w:rPr>
      </w:pPr>
      <w:r w:rsidRPr="009F436E">
        <w:rPr>
          <w:rFonts w:ascii="Poppins" w:hAnsi="Poppins" w:cs="Poppins"/>
          <w:i/>
          <w:iCs/>
          <w:color w:val="161B4E"/>
          <w:sz w:val="20"/>
          <w:szCs w:val="20"/>
        </w:rPr>
        <w:t>Escalation</w:t>
      </w:r>
    </w:p>
    <w:p w14:paraId="5592F459" w14:textId="77777777" w:rsidR="000E3263" w:rsidRPr="009F436E" w:rsidRDefault="000E3263" w:rsidP="000E3263">
      <w:pPr>
        <w:pStyle w:val="Default"/>
        <w:rPr>
          <w:rFonts w:ascii="Poppins" w:hAnsi="Poppins" w:cs="Poppins"/>
          <w:i/>
          <w:iCs/>
          <w:color w:val="161B4E"/>
          <w:sz w:val="20"/>
          <w:szCs w:val="20"/>
        </w:rPr>
      </w:pPr>
    </w:p>
    <w:p w14:paraId="01B4E5DC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If you are not satisfied with the outcome, you may:</w:t>
      </w:r>
    </w:p>
    <w:p w14:paraId="13E2CF23" w14:textId="77777777" w:rsidR="000E3263" w:rsidRPr="009F436E" w:rsidRDefault="000E3263" w:rsidP="000E3263">
      <w:pPr>
        <w:pStyle w:val="Default"/>
        <w:numPr>
          <w:ilvl w:val="0"/>
          <w:numId w:val="6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Request an internal review by a senior leader or trustee within Girlguiding Anglia</w:t>
      </w:r>
    </w:p>
    <w:p w14:paraId="7F313D9E" w14:textId="77777777" w:rsidR="000E3263" w:rsidRPr="009F436E" w:rsidRDefault="000E3263" w:rsidP="000E3263">
      <w:pPr>
        <w:pStyle w:val="Default"/>
        <w:numPr>
          <w:ilvl w:val="0"/>
          <w:numId w:val="6"/>
        </w:numPr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 xml:space="preserve">Escalate the matter externally to the </w:t>
      </w:r>
      <w:r w:rsidRPr="009F436E">
        <w:rPr>
          <w:rFonts w:ascii="Poppins" w:hAnsi="Poppins" w:cs="Poppins"/>
          <w:b/>
          <w:bCs/>
          <w:color w:val="161B4E"/>
          <w:sz w:val="20"/>
          <w:szCs w:val="20"/>
        </w:rPr>
        <w:t>Information Commissioner’s Office (ICO)</w:t>
      </w:r>
    </w:p>
    <w:p w14:paraId="1F15C751" w14:textId="77777777" w:rsidR="000E3263" w:rsidRPr="009F436E" w:rsidRDefault="000E3263" w:rsidP="000E3263">
      <w:pPr>
        <w:pStyle w:val="Default"/>
        <w:ind w:left="720"/>
        <w:rPr>
          <w:rFonts w:ascii="Poppins" w:hAnsi="Poppins" w:cs="Poppins"/>
          <w:color w:val="161B4E"/>
          <w:sz w:val="20"/>
          <w:szCs w:val="20"/>
        </w:rPr>
      </w:pPr>
    </w:p>
    <w:p w14:paraId="218C3E14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Details of how to contact the ICO will be provided upon request or can be found via the ICO website.</w:t>
      </w:r>
    </w:p>
    <w:p w14:paraId="1C363BF7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67A73D22" w14:textId="77777777" w:rsidR="000E3263" w:rsidRPr="009F436E" w:rsidRDefault="000E3263" w:rsidP="000E3263">
      <w:pPr>
        <w:pStyle w:val="Default"/>
        <w:rPr>
          <w:rFonts w:ascii="Poppins" w:hAnsi="Poppins" w:cs="Poppins"/>
          <w:i/>
          <w:iCs/>
          <w:color w:val="161B4E"/>
          <w:sz w:val="20"/>
          <w:szCs w:val="20"/>
        </w:rPr>
      </w:pPr>
      <w:r w:rsidRPr="009F436E">
        <w:rPr>
          <w:rFonts w:ascii="Poppins" w:hAnsi="Poppins" w:cs="Poppins"/>
          <w:i/>
          <w:iCs/>
          <w:color w:val="161B4E"/>
          <w:sz w:val="20"/>
          <w:szCs w:val="20"/>
        </w:rPr>
        <w:t>Safeguarding Considerations</w:t>
      </w:r>
    </w:p>
    <w:p w14:paraId="15E1295B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</w:p>
    <w:p w14:paraId="79FC4007" w14:textId="77777777" w:rsidR="000E3263" w:rsidRPr="009F436E" w:rsidRDefault="000E3263" w:rsidP="000E3263">
      <w:pPr>
        <w:pStyle w:val="Default"/>
        <w:rPr>
          <w:rFonts w:ascii="Poppins" w:hAnsi="Poppins" w:cs="Poppins"/>
          <w:color w:val="161B4E"/>
          <w:sz w:val="20"/>
          <w:szCs w:val="20"/>
        </w:rPr>
      </w:pPr>
      <w:r w:rsidRPr="009F436E">
        <w:rPr>
          <w:rFonts w:ascii="Poppins" w:hAnsi="Poppins" w:cs="Poppins"/>
          <w:color w:val="161B4E"/>
          <w:sz w:val="20"/>
          <w:szCs w:val="20"/>
        </w:rPr>
        <w:t>Where a complaint involves the personal data of a young member or raises safeguarding concerns, this will be handled in line with Girlguiding’s safeguarding policies. Protecting the safety and wellbeing of young people will always be the primary consideration.</w:t>
      </w:r>
    </w:p>
    <w:p w14:paraId="4F65B4AF" w14:textId="77777777" w:rsidR="000E3263" w:rsidRPr="009F436E" w:rsidRDefault="000E3263" w:rsidP="00457B4D">
      <w:pPr>
        <w:rPr>
          <w:rFonts w:ascii="Poppins" w:hAnsi="Poppins" w:cs="Poppins"/>
          <w:b/>
          <w:bCs/>
          <w:color w:val="161B4E"/>
          <w:sz w:val="22"/>
          <w:szCs w:val="22"/>
        </w:rPr>
      </w:pPr>
    </w:p>
    <w:p w14:paraId="0179A5AC" w14:textId="77777777" w:rsidR="000E3263" w:rsidRPr="009F436E" w:rsidRDefault="000E3263" w:rsidP="00457B4D">
      <w:pPr>
        <w:rPr>
          <w:rFonts w:ascii="Poppins" w:hAnsi="Poppins" w:cs="Poppins"/>
          <w:b/>
          <w:bCs/>
          <w:color w:val="161B4E"/>
          <w:sz w:val="22"/>
          <w:szCs w:val="22"/>
        </w:rPr>
      </w:pPr>
    </w:p>
    <w:p w14:paraId="06009CCE" w14:textId="32D55801" w:rsidR="00457B4D" w:rsidRPr="009F436E" w:rsidRDefault="00457B4D" w:rsidP="00457B4D">
      <w:pPr>
        <w:rPr>
          <w:rFonts w:ascii="Poppins" w:hAnsi="Poppins" w:cs="Poppins"/>
          <w:b/>
          <w:bCs/>
          <w:color w:val="161B4E"/>
          <w:sz w:val="22"/>
          <w:szCs w:val="22"/>
        </w:rPr>
      </w:pPr>
      <w:r w:rsidRPr="009F436E">
        <w:rPr>
          <w:rFonts w:ascii="Poppins" w:hAnsi="Poppins" w:cs="Poppins"/>
          <w:b/>
          <w:bCs/>
          <w:color w:val="161B4E"/>
          <w:sz w:val="22"/>
          <w:szCs w:val="22"/>
        </w:rPr>
        <w:lastRenderedPageBreak/>
        <w:t>Monitoring and Review</w:t>
      </w:r>
    </w:p>
    <w:p w14:paraId="378914C9" w14:textId="27F9B033" w:rsidR="00457B4D" w:rsidRPr="009F436E" w:rsidRDefault="00457B4D" w:rsidP="00457B4D">
      <w:pPr>
        <w:rPr>
          <w:rFonts w:ascii="Poppins" w:hAnsi="Poppins" w:cs="Poppins"/>
          <w:color w:val="161B4E"/>
          <w:sz w:val="22"/>
          <w:szCs w:val="22"/>
        </w:rPr>
      </w:pPr>
      <w:r w:rsidRPr="009F436E">
        <w:rPr>
          <w:rFonts w:ascii="Poppins" w:hAnsi="Poppins" w:cs="Poppins"/>
          <w:color w:val="161B4E"/>
          <w:sz w:val="22"/>
          <w:szCs w:val="22"/>
        </w:rPr>
        <w:t>This is a non-contractual procedure and does not form part of any employment or service agreement. It will be reviewed at least every 3 years, or earlier if required by changes in law or operational practice — whichever comes first.</w:t>
      </w:r>
    </w:p>
    <w:p w14:paraId="7411A8F8" w14:textId="77777777" w:rsidR="00091415" w:rsidRPr="009F436E" w:rsidRDefault="00091415" w:rsidP="00F04E52">
      <w:pPr>
        <w:jc w:val="center"/>
        <w:rPr>
          <w:rFonts w:ascii="Poppins" w:hAnsi="Poppins" w:cs="Poppins"/>
          <w:color w:val="161B4E"/>
          <w:sz w:val="32"/>
          <w:szCs w:val="32"/>
        </w:rPr>
      </w:pPr>
    </w:p>
    <w:p w14:paraId="73A10C72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</w:p>
    <w:p w14:paraId="0F0B9152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</w:p>
    <w:p w14:paraId="3489C578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</w:p>
    <w:p w14:paraId="769A8F63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</w:p>
    <w:p w14:paraId="001DFCC0" w14:textId="77777777" w:rsidR="00091415" w:rsidRPr="009F436E" w:rsidRDefault="00091415" w:rsidP="00F04E52">
      <w:pPr>
        <w:jc w:val="center"/>
        <w:rPr>
          <w:rFonts w:ascii="Poppins" w:hAnsi="Poppins" w:cs="Poppins"/>
          <w:b/>
          <w:bCs/>
          <w:color w:val="161B4E"/>
          <w:sz w:val="32"/>
          <w:szCs w:val="32"/>
        </w:rPr>
      </w:pPr>
    </w:p>
    <w:sectPr w:rsidR="00091415" w:rsidRPr="009F436E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C6013" w14:textId="77777777" w:rsidR="0004365D" w:rsidRDefault="0004365D" w:rsidP="0028074D">
      <w:pPr>
        <w:spacing w:after="0" w:line="240" w:lineRule="auto"/>
      </w:pPr>
      <w:r>
        <w:separator/>
      </w:r>
    </w:p>
  </w:endnote>
  <w:endnote w:type="continuationSeparator" w:id="0">
    <w:p w14:paraId="26353B0A" w14:textId="77777777" w:rsidR="0004365D" w:rsidRDefault="0004365D" w:rsidP="00280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oppins" w:hAnsi="Poppins" w:cs="Poppins"/>
        <w:sz w:val="20"/>
        <w:szCs w:val="20"/>
      </w:rPr>
      <w:id w:val="1657957740"/>
      <w:docPartObj>
        <w:docPartGallery w:val="Page Numbers (Bottom of Page)"/>
        <w:docPartUnique/>
      </w:docPartObj>
    </w:sdtPr>
    <w:sdtContent>
      <w:sdt>
        <w:sdtPr>
          <w:rPr>
            <w:rFonts w:ascii="Poppins" w:hAnsi="Poppins" w:cs="Poppin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5925A11" w14:textId="07DDC45C" w:rsidR="0028074D" w:rsidRPr="0028074D" w:rsidRDefault="0028074D">
            <w:pPr>
              <w:pStyle w:val="Footer"/>
              <w:jc w:val="right"/>
              <w:rPr>
                <w:rFonts w:ascii="Poppins" w:hAnsi="Poppins" w:cs="Poppins"/>
                <w:sz w:val="20"/>
                <w:szCs w:val="20"/>
              </w:rPr>
            </w:pPr>
            <w:r w:rsidRPr="0028074D">
              <w:rPr>
                <w:rFonts w:ascii="Poppins" w:hAnsi="Poppins" w:cs="Poppins"/>
                <w:sz w:val="20"/>
                <w:szCs w:val="20"/>
              </w:rPr>
              <w:t xml:space="preserve">Page </w:t>
            </w:r>
            <w:r w:rsidRPr="0028074D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begin"/>
            </w:r>
            <w:r w:rsidRPr="0028074D">
              <w:rPr>
                <w:rFonts w:ascii="Poppins" w:hAnsi="Poppins" w:cs="Poppins"/>
                <w:b/>
                <w:bCs/>
                <w:sz w:val="20"/>
                <w:szCs w:val="20"/>
              </w:rPr>
              <w:instrText xml:space="preserve"> PAGE </w:instrText>
            </w:r>
            <w:r w:rsidRPr="0028074D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separate"/>
            </w:r>
            <w:r w:rsidRPr="0028074D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2</w:t>
            </w:r>
            <w:r w:rsidRPr="0028074D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end"/>
            </w:r>
            <w:r w:rsidRPr="0028074D">
              <w:rPr>
                <w:rFonts w:ascii="Poppins" w:hAnsi="Poppins" w:cs="Poppins"/>
                <w:sz w:val="20"/>
                <w:szCs w:val="20"/>
              </w:rPr>
              <w:t xml:space="preserve"> of </w:t>
            </w:r>
            <w:r w:rsidRPr="0028074D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begin"/>
            </w:r>
            <w:r w:rsidRPr="0028074D">
              <w:rPr>
                <w:rFonts w:ascii="Poppins" w:hAnsi="Poppins" w:cs="Poppins"/>
                <w:b/>
                <w:bCs/>
                <w:sz w:val="20"/>
                <w:szCs w:val="20"/>
              </w:rPr>
              <w:instrText xml:space="preserve"> NUMPAGES  </w:instrText>
            </w:r>
            <w:r w:rsidRPr="0028074D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separate"/>
            </w:r>
            <w:r w:rsidRPr="0028074D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2</w:t>
            </w:r>
            <w:r w:rsidRPr="0028074D">
              <w:rPr>
                <w:rFonts w:ascii="Poppins" w:hAnsi="Poppins" w:cs="Poppi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D6B6E6C" w14:textId="77777777" w:rsidR="0028074D" w:rsidRDefault="002807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ACB98" w14:textId="77777777" w:rsidR="0004365D" w:rsidRDefault="0004365D" w:rsidP="0028074D">
      <w:pPr>
        <w:spacing w:after="0" w:line="240" w:lineRule="auto"/>
      </w:pPr>
      <w:r>
        <w:separator/>
      </w:r>
    </w:p>
  </w:footnote>
  <w:footnote w:type="continuationSeparator" w:id="0">
    <w:p w14:paraId="4CAE7F25" w14:textId="77777777" w:rsidR="0004365D" w:rsidRDefault="0004365D" w:rsidP="00280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833"/>
    <w:multiLevelType w:val="multilevel"/>
    <w:tmpl w:val="C64C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163F8"/>
    <w:multiLevelType w:val="multilevel"/>
    <w:tmpl w:val="FB4C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22323"/>
    <w:multiLevelType w:val="hybridMultilevel"/>
    <w:tmpl w:val="4C4A3F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87354"/>
    <w:multiLevelType w:val="multilevel"/>
    <w:tmpl w:val="46FA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F83849"/>
    <w:multiLevelType w:val="hybridMultilevel"/>
    <w:tmpl w:val="4D40FDFC"/>
    <w:lvl w:ilvl="0" w:tplc="A08205F8">
      <w:start w:val="6"/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A6E5D"/>
    <w:multiLevelType w:val="hybridMultilevel"/>
    <w:tmpl w:val="85C0AB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9511">
    <w:abstractNumId w:val="5"/>
  </w:num>
  <w:num w:numId="2" w16cid:durableId="630407417">
    <w:abstractNumId w:val="4"/>
  </w:num>
  <w:num w:numId="3" w16cid:durableId="140317637">
    <w:abstractNumId w:val="2"/>
  </w:num>
  <w:num w:numId="4" w16cid:durableId="422460399">
    <w:abstractNumId w:val="3"/>
  </w:num>
  <w:num w:numId="5" w16cid:durableId="1099252077">
    <w:abstractNumId w:val="0"/>
  </w:num>
  <w:num w:numId="6" w16cid:durableId="87046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66"/>
    <w:rsid w:val="0004365D"/>
    <w:rsid w:val="00071E2A"/>
    <w:rsid w:val="00091415"/>
    <w:rsid w:val="000E3263"/>
    <w:rsid w:val="00103884"/>
    <w:rsid w:val="00112435"/>
    <w:rsid w:val="002143C3"/>
    <w:rsid w:val="00224521"/>
    <w:rsid w:val="002373D8"/>
    <w:rsid w:val="00256DE9"/>
    <w:rsid w:val="0028074D"/>
    <w:rsid w:val="002A2B61"/>
    <w:rsid w:val="00343EFD"/>
    <w:rsid w:val="00361C85"/>
    <w:rsid w:val="0037072D"/>
    <w:rsid w:val="003803BF"/>
    <w:rsid w:val="00425C42"/>
    <w:rsid w:val="00457B4D"/>
    <w:rsid w:val="00460C84"/>
    <w:rsid w:val="00466C40"/>
    <w:rsid w:val="00470066"/>
    <w:rsid w:val="00551BE7"/>
    <w:rsid w:val="00645200"/>
    <w:rsid w:val="0069397C"/>
    <w:rsid w:val="006C6FD2"/>
    <w:rsid w:val="007173E8"/>
    <w:rsid w:val="007746FB"/>
    <w:rsid w:val="008644B4"/>
    <w:rsid w:val="009118C6"/>
    <w:rsid w:val="00914FE3"/>
    <w:rsid w:val="009F436E"/>
    <w:rsid w:val="00A24C6E"/>
    <w:rsid w:val="00A93BB9"/>
    <w:rsid w:val="00AA463E"/>
    <w:rsid w:val="00AB2B41"/>
    <w:rsid w:val="00B02E83"/>
    <w:rsid w:val="00B455CD"/>
    <w:rsid w:val="00B86E8B"/>
    <w:rsid w:val="00BB1ED0"/>
    <w:rsid w:val="00BD0B99"/>
    <w:rsid w:val="00BF6FAF"/>
    <w:rsid w:val="00CE45D9"/>
    <w:rsid w:val="00D30BF1"/>
    <w:rsid w:val="00DC1F0D"/>
    <w:rsid w:val="00F04E52"/>
    <w:rsid w:val="00FC3A3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E8F15"/>
  <w15:chartTrackingRefBased/>
  <w15:docId w15:val="{2AA3D24D-E159-46EF-BD53-15CDE85D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0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0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0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0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0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0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0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0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0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0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0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0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0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0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0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0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0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0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0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06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F69D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F69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9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9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9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9D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452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5200"/>
    <w:rPr>
      <w:color w:val="605E5C"/>
      <w:shd w:val="clear" w:color="auto" w:fill="E1DFDD"/>
    </w:rPr>
  </w:style>
  <w:style w:type="paragraph" w:customStyle="1" w:styleId="Default">
    <w:name w:val="Default"/>
    <w:rsid w:val="000E326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80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74D"/>
  </w:style>
  <w:style w:type="paragraph" w:styleId="Footer">
    <w:name w:val="footer"/>
    <w:basedOn w:val="Normal"/>
    <w:link w:val="FooterChar"/>
    <w:uiPriority w:val="99"/>
    <w:unhideWhenUsed/>
    <w:rsid w:val="00280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taprotection@girlguiding-anglia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eedback@girlguiding-anglia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eedback@girlguiding-angli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A351471CF40498A948A9A8F5E551A" ma:contentTypeVersion="10" ma:contentTypeDescription="Create a new document." ma:contentTypeScope="" ma:versionID="fbea31a95c07e4594204bf3e9abbf7e2">
  <xsd:schema xmlns:xsd="http://www.w3.org/2001/XMLSchema" xmlns:xs="http://www.w3.org/2001/XMLSchema" xmlns:p="http://schemas.microsoft.com/office/2006/metadata/properties" xmlns:ns2="cc9f0f59-aaf0-4fa2-8e98-41a3e73535f8" xmlns:ns3="5d0c383d-71b6-4131-ae4a-a14fe1776f5e" targetNamespace="http://schemas.microsoft.com/office/2006/metadata/properties" ma:root="true" ma:fieldsID="d2592593ac49efe18e743a1d345ba7cb" ns2:_="" ns3:_="">
    <xsd:import namespace="cc9f0f59-aaf0-4fa2-8e98-41a3e73535f8"/>
    <xsd:import namespace="5d0c383d-71b6-4131-ae4a-a14fe1776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f0f59-aaf0-4fa2-8e98-41a3e7353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c383d-71b6-4131-ae4a-a14fe1776f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403ae0-6f01-40bf-aa80-886b39b5ae23}" ma:internalName="TaxCatchAll" ma:showField="CatchAllData" ma:web="5d0c383d-71b6-4131-ae4a-a14fe1776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9f0f59-aaf0-4fa2-8e98-41a3e73535f8">
      <Terms xmlns="http://schemas.microsoft.com/office/infopath/2007/PartnerControls"/>
    </lcf76f155ced4ddcb4097134ff3c332f>
    <TaxCatchAll xmlns="5d0c383d-71b6-4131-ae4a-a14fe1776f5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0FE914-8B92-4701-9E8D-F5F2BA89F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f0f59-aaf0-4fa2-8e98-41a3e73535f8"/>
    <ds:schemaRef ds:uri="5d0c383d-71b6-4131-ae4a-a14fe1776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D93A1A-6FEE-4C38-AA16-DE30405583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30B994-DC59-42AA-8F4A-741363698F20}">
  <ds:schemaRefs>
    <ds:schemaRef ds:uri="http://schemas.microsoft.com/office/2006/metadata/properties"/>
    <ds:schemaRef ds:uri="http://schemas.microsoft.com/office/infopath/2007/PartnerControls"/>
    <ds:schemaRef ds:uri="cc9f0f59-aaf0-4fa2-8e98-41a3e73535f8"/>
    <ds:schemaRef ds:uri="5d0c383d-71b6-4131-ae4a-a14fe1776f5e"/>
  </ds:schemaRefs>
</ds:datastoreItem>
</file>

<file path=customXml/itemProps4.xml><?xml version="1.0" encoding="utf-8"?>
<ds:datastoreItem xmlns:ds="http://schemas.openxmlformats.org/officeDocument/2006/customXml" ds:itemID="{5696F5DF-DDCE-4EEA-BBC1-0D1FCBB44E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Venczel</dc:creator>
  <cp:keywords/>
  <dc:description/>
  <cp:lastModifiedBy>Ned Mead</cp:lastModifiedBy>
  <cp:revision>6</cp:revision>
  <dcterms:created xsi:type="dcterms:W3CDTF">2026-06-20T11:41:00Z</dcterms:created>
  <dcterms:modified xsi:type="dcterms:W3CDTF">2026-07-03T13:12:00Z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0x010100E55A351471CF40498A948A9A8F5E551A</vt:lpwstr>
  </property>
</Properties>
</file>