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AB0FF" w14:textId="76086A30" w:rsidR="0070262A" w:rsidRDefault="0070262A" w:rsidP="0070262A">
      <w:pPr>
        <w:pStyle w:val="Default"/>
        <w:rPr>
          <w:sz w:val="22"/>
          <w:szCs w:val="22"/>
        </w:rPr>
      </w:pPr>
    </w:p>
    <w:p w14:paraId="7C350EA2" w14:textId="284FD81C" w:rsidR="00DD11F6" w:rsidRDefault="6A8D3DF1" w:rsidP="6E402EFE">
      <w:pPr>
        <w:pStyle w:val="Default"/>
        <w:jc w:val="center"/>
        <w:rPr>
          <w:sz w:val="22"/>
          <w:szCs w:val="22"/>
        </w:rPr>
      </w:pPr>
      <w:r>
        <w:rPr>
          <w:noProof/>
        </w:rPr>
        <w:drawing>
          <wp:inline distT="0" distB="0" distL="0" distR="0" wp14:anchorId="3F464A21" wp14:editId="4052DC46">
            <wp:extent cx="3067050" cy="3067050"/>
            <wp:effectExtent l="0" t="0" r="0" b="0"/>
            <wp:docPr id="1320750746" name="Picture 1" descr="A logo with a star and a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067050" cy="3067050"/>
                    </a:xfrm>
                    <a:prstGeom prst="rect">
                      <a:avLst/>
                    </a:prstGeom>
                  </pic:spPr>
                </pic:pic>
              </a:graphicData>
            </a:graphic>
          </wp:inline>
        </w:drawing>
      </w:r>
    </w:p>
    <w:p w14:paraId="1A7F618D" w14:textId="1DAD6788" w:rsidR="00DD11F6" w:rsidRDefault="00DD11F6" w:rsidP="0070262A">
      <w:pPr>
        <w:pStyle w:val="Default"/>
        <w:rPr>
          <w:sz w:val="22"/>
          <w:szCs w:val="22"/>
        </w:rPr>
      </w:pPr>
    </w:p>
    <w:p w14:paraId="2589E6D6" w14:textId="77777777" w:rsidR="00FC40D6" w:rsidRDefault="00FC40D6" w:rsidP="00FC40D6">
      <w:pPr>
        <w:pStyle w:val="Default"/>
        <w:spacing w:before="240"/>
        <w:jc w:val="center"/>
        <w:rPr>
          <w:sz w:val="32"/>
          <w:szCs w:val="22"/>
        </w:rPr>
      </w:pPr>
      <w:bookmarkStart w:id="0" w:name="_Hlk161397863"/>
      <w:bookmarkEnd w:id="0"/>
    </w:p>
    <w:p w14:paraId="3669686C" w14:textId="77777777" w:rsidR="006943C1" w:rsidRDefault="006943C1" w:rsidP="00FC40D6">
      <w:pPr>
        <w:pStyle w:val="Default"/>
        <w:spacing w:before="240"/>
        <w:jc w:val="center"/>
        <w:rPr>
          <w:sz w:val="3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43C1" w14:paraId="67964AE6" w14:textId="77777777" w:rsidTr="6E402EFE">
        <w:trPr>
          <w:trHeight w:val="886"/>
        </w:trPr>
        <w:tc>
          <w:tcPr>
            <w:tcW w:w="9350" w:type="dxa"/>
            <w:gridSpan w:val="2"/>
            <w:vAlign w:val="center"/>
          </w:tcPr>
          <w:p w14:paraId="04D7D86C" w14:textId="362758AA" w:rsidR="006943C1" w:rsidRPr="0056342D" w:rsidRDefault="00061738" w:rsidP="6E402EFE">
            <w:pPr>
              <w:jc w:val="center"/>
              <w:rPr>
                <w:rFonts w:ascii="Poppins" w:hAnsi="Poppins" w:cs="Poppins"/>
                <w:sz w:val="40"/>
                <w:szCs w:val="40"/>
              </w:rPr>
            </w:pPr>
            <w:bookmarkStart w:id="1" w:name="_Hlk511904317"/>
            <w:r w:rsidRPr="6E402EFE">
              <w:rPr>
                <w:rFonts w:ascii="Poppins" w:hAnsi="Poppins" w:cs="Poppins"/>
                <w:sz w:val="40"/>
                <w:szCs w:val="40"/>
              </w:rPr>
              <w:t>Whistleblowing</w:t>
            </w:r>
            <w:r w:rsidR="006943C1" w:rsidRPr="6E402EFE">
              <w:rPr>
                <w:rFonts w:ascii="Poppins" w:hAnsi="Poppins" w:cs="Poppins"/>
                <w:sz w:val="40"/>
                <w:szCs w:val="40"/>
              </w:rPr>
              <w:t xml:space="preserve"> Policy</w:t>
            </w:r>
          </w:p>
        </w:tc>
      </w:tr>
      <w:tr w:rsidR="006943C1" w14:paraId="6717165E" w14:textId="77777777" w:rsidTr="6E402EFE">
        <w:tc>
          <w:tcPr>
            <w:tcW w:w="4675" w:type="dxa"/>
            <w:vAlign w:val="center"/>
          </w:tcPr>
          <w:p w14:paraId="0BC44515" w14:textId="77777777" w:rsidR="006943C1" w:rsidRPr="0056342D" w:rsidRDefault="006943C1" w:rsidP="6E402EFE">
            <w:pPr>
              <w:rPr>
                <w:rFonts w:ascii="Poppins" w:hAnsi="Poppins" w:cs="Poppins"/>
                <w:sz w:val="40"/>
                <w:szCs w:val="40"/>
              </w:rPr>
            </w:pPr>
            <w:r w:rsidRPr="6E402EFE">
              <w:rPr>
                <w:rFonts w:ascii="Poppins" w:hAnsi="Poppins" w:cs="Poppins"/>
                <w:sz w:val="40"/>
                <w:szCs w:val="40"/>
              </w:rPr>
              <w:t>Ratified:</w:t>
            </w:r>
          </w:p>
        </w:tc>
        <w:tc>
          <w:tcPr>
            <w:tcW w:w="4675" w:type="dxa"/>
            <w:vAlign w:val="center"/>
          </w:tcPr>
          <w:p w14:paraId="039ADCD9" w14:textId="058522F1" w:rsidR="006943C1" w:rsidRPr="0056342D" w:rsidRDefault="00543A1E" w:rsidP="00F9243F">
            <w:pPr>
              <w:rPr>
                <w:rFonts w:ascii="Poppins" w:hAnsi="Poppins" w:cs="Poppins"/>
                <w:sz w:val="40"/>
              </w:rPr>
            </w:pPr>
            <w:r w:rsidRPr="0056342D">
              <w:rPr>
                <w:rFonts w:ascii="Poppins" w:hAnsi="Poppins" w:cs="Poppins"/>
                <w:sz w:val="40"/>
              </w:rPr>
              <w:t xml:space="preserve">July </w:t>
            </w:r>
            <w:r w:rsidR="0056342D">
              <w:rPr>
                <w:rFonts w:ascii="Poppins" w:hAnsi="Poppins" w:cs="Poppins"/>
                <w:sz w:val="40"/>
              </w:rPr>
              <w:t>2024</w:t>
            </w:r>
            <w:r w:rsidR="00516D55">
              <w:rPr>
                <w:rFonts w:ascii="Poppins" w:hAnsi="Poppins" w:cs="Poppins"/>
                <w:sz w:val="40"/>
              </w:rPr>
              <w:t xml:space="preserve"> </w:t>
            </w:r>
          </w:p>
        </w:tc>
      </w:tr>
      <w:tr w:rsidR="006943C1" w14:paraId="71D9776E" w14:textId="77777777" w:rsidTr="6E402EFE">
        <w:tc>
          <w:tcPr>
            <w:tcW w:w="4675" w:type="dxa"/>
            <w:vAlign w:val="center"/>
          </w:tcPr>
          <w:p w14:paraId="625B216E" w14:textId="77777777" w:rsidR="006943C1" w:rsidRPr="0056342D" w:rsidRDefault="006943C1" w:rsidP="6E402EFE">
            <w:pPr>
              <w:rPr>
                <w:rFonts w:ascii="Poppins" w:hAnsi="Poppins" w:cs="Poppins"/>
                <w:sz w:val="40"/>
                <w:szCs w:val="40"/>
              </w:rPr>
            </w:pPr>
            <w:r w:rsidRPr="6E402EFE">
              <w:rPr>
                <w:rFonts w:ascii="Poppins" w:hAnsi="Poppins" w:cs="Poppins"/>
                <w:sz w:val="40"/>
                <w:szCs w:val="40"/>
              </w:rPr>
              <w:t>Next Review:</w:t>
            </w:r>
          </w:p>
        </w:tc>
        <w:tc>
          <w:tcPr>
            <w:tcW w:w="4675" w:type="dxa"/>
            <w:vAlign w:val="center"/>
          </w:tcPr>
          <w:p w14:paraId="5D1E636F" w14:textId="03EF4D4B" w:rsidR="006943C1" w:rsidRPr="0056342D" w:rsidRDefault="00BD76CA" w:rsidP="00F9243F">
            <w:pPr>
              <w:rPr>
                <w:rFonts w:ascii="Poppins" w:hAnsi="Poppins" w:cs="Poppins"/>
                <w:sz w:val="40"/>
              </w:rPr>
            </w:pPr>
            <w:r w:rsidRPr="0056342D">
              <w:rPr>
                <w:rFonts w:ascii="Poppins" w:hAnsi="Poppins" w:cs="Poppins"/>
                <w:sz w:val="40"/>
              </w:rPr>
              <w:t>202</w:t>
            </w:r>
            <w:r w:rsidR="0056342D">
              <w:rPr>
                <w:rFonts w:ascii="Poppins" w:hAnsi="Poppins" w:cs="Poppins"/>
                <w:sz w:val="40"/>
              </w:rPr>
              <w:t>7</w:t>
            </w:r>
          </w:p>
        </w:tc>
      </w:tr>
      <w:tr w:rsidR="6E402EFE" w14:paraId="3EC8F661" w14:textId="77777777" w:rsidTr="6E402EFE">
        <w:trPr>
          <w:trHeight w:val="300"/>
        </w:trPr>
        <w:tc>
          <w:tcPr>
            <w:tcW w:w="4675" w:type="dxa"/>
            <w:vAlign w:val="center"/>
          </w:tcPr>
          <w:p w14:paraId="6FF70AF4" w14:textId="67EE0D44" w:rsidR="14495E40" w:rsidRDefault="14495E40" w:rsidP="6E402EFE">
            <w:pPr>
              <w:rPr>
                <w:rFonts w:ascii="Poppins" w:hAnsi="Poppins" w:cs="Poppins"/>
                <w:sz w:val="40"/>
                <w:szCs w:val="40"/>
              </w:rPr>
            </w:pPr>
            <w:r w:rsidRPr="6E402EFE">
              <w:rPr>
                <w:rFonts w:ascii="Poppins" w:hAnsi="Poppins" w:cs="Poppins"/>
                <w:sz w:val="40"/>
                <w:szCs w:val="40"/>
              </w:rPr>
              <w:t>Applicable to:</w:t>
            </w:r>
          </w:p>
        </w:tc>
        <w:tc>
          <w:tcPr>
            <w:tcW w:w="4675" w:type="dxa"/>
            <w:vAlign w:val="center"/>
          </w:tcPr>
          <w:p w14:paraId="6222F85F" w14:textId="0A207351" w:rsidR="14495E40" w:rsidRDefault="14495E40" w:rsidP="6E402EFE">
            <w:pPr>
              <w:rPr>
                <w:rFonts w:ascii="Poppins" w:hAnsi="Poppins" w:cs="Poppins"/>
                <w:sz w:val="40"/>
                <w:szCs w:val="40"/>
              </w:rPr>
            </w:pPr>
            <w:r w:rsidRPr="6E402EFE">
              <w:rPr>
                <w:rFonts w:ascii="Poppins" w:hAnsi="Poppins" w:cs="Poppins"/>
                <w:sz w:val="40"/>
                <w:szCs w:val="40"/>
              </w:rPr>
              <w:t>Staff, Volunteers, Contractors</w:t>
            </w:r>
          </w:p>
        </w:tc>
      </w:tr>
      <w:tr w:rsidR="6E402EFE" w14:paraId="2080FA78" w14:textId="77777777" w:rsidTr="6E402EFE">
        <w:trPr>
          <w:trHeight w:val="300"/>
        </w:trPr>
        <w:tc>
          <w:tcPr>
            <w:tcW w:w="4675" w:type="dxa"/>
            <w:vAlign w:val="center"/>
          </w:tcPr>
          <w:p w14:paraId="23B2B6EF" w14:textId="40B57E47" w:rsidR="14495E40" w:rsidRDefault="14495E40" w:rsidP="6E402EFE">
            <w:pPr>
              <w:rPr>
                <w:rFonts w:ascii="Poppins" w:hAnsi="Poppins" w:cs="Poppins"/>
                <w:sz w:val="40"/>
                <w:szCs w:val="40"/>
              </w:rPr>
            </w:pPr>
            <w:r w:rsidRPr="6E402EFE">
              <w:rPr>
                <w:rFonts w:ascii="Poppins" w:hAnsi="Poppins" w:cs="Poppins"/>
                <w:sz w:val="40"/>
                <w:szCs w:val="40"/>
              </w:rPr>
              <w:t>Chairs signature:</w:t>
            </w:r>
          </w:p>
        </w:tc>
        <w:tc>
          <w:tcPr>
            <w:tcW w:w="4675" w:type="dxa"/>
            <w:vAlign w:val="center"/>
          </w:tcPr>
          <w:p w14:paraId="7D4FEDB9" w14:textId="156AF734" w:rsidR="6E402EFE" w:rsidRPr="00516D55" w:rsidRDefault="00516D55" w:rsidP="6E402EFE">
            <w:pPr>
              <w:rPr>
                <w:rFonts w:ascii="Poppins" w:hAnsi="Poppins" w:cs="Poppins"/>
                <w:i/>
                <w:iCs/>
                <w:sz w:val="40"/>
                <w:szCs w:val="40"/>
              </w:rPr>
            </w:pPr>
            <w:r w:rsidRPr="00516D55">
              <w:rPr>
                <w:rFonts w:ascii="Poppins" w:hAnsi="Poppins" w:cs="Poppins"/>
                <w:i/>
                <w:iCs/>
                <w:sz w:val="40"/>
                <w:szCs w:val="40"/>
              </w:rPr>
              <w:t xml:space="preserve">N Record </w:t>
            </w:r>
          </w:p>
        </w:tc>
      </w:tr>
      <w:bookmarkEnd w:id="1"/>
    </w:tbl>
    <w:p w14:paraId="3EC7BC8F" w14:textId="77777777" w:rsidR="006943C1" w:rsidRPr="00FC40D6" w:rsidRDefault="006943C1" w:rsidP="00FC40D6">
      <w:pPr>
        <w:pStyle w:val="Default"/>
        <w:spacing w:before="240"/>
        <w:jc w:val="center"/>
        <w:rPr>
          <w:sz w:val="32"/>
          <w:szCs w:val="22"/>
        </w:rPr>
      </w:pPr>
    </w:p>
    <w:p w14:paraId="0F998EB2" w14:textId="77777777" w:rsidR="00FC40D6" w:rsidRPr="00FC40D6" w:rsidRDefault="00FC40D6" w:rsidP="0070262A">
      <w:pPr>
        <w:pStyle w:val="Default"/>
        <w:rPr>
          <w:sz w:val="22"/>
          <w:szCs w:val="22"/>
        </w:rPr>
      </w:pPr>
    </w:p>
    <w:p w14:paraId="19345961" w14:textId="77777777" w:rsidR="00FC40D6" w:rsidRDefault="00FC40D6" w:rsidP="0070262A">
      <w:pPr>
        <w:pStyle w:val="Default"/>
        <w:rPr>
          <w:color w:val="000000" w:themeColor="text1"/>
          <w:sz w:val="22"/>
          <w:szCs w:val="22"/>
        </w:rPr>
      </w:pPr>
    </w:p>
    <w:p w14:paraId="08558C79" w14:textId="77777777" w:rsidR="00FC40D6" w:rsidRDefault="00FC40D6" w:rsidP="0070262A">
      <w:pPr>
        <w:pStyle w:val="Default"/>
        <w:rPr>
          <w:color w:val="000000" w:themeColor="text1"/>
          <w:sz w:val="22"/>
          <w:szCs w:val="22"/>
        </w:rPr>
      </w:pPr>
    </w:p>
    <w:p w14:paraId="54FAB434" w14:textId="77777777" w:rsidR="00FC40D6" w:rsidRDefault="00FC40D6" w:rsidP="0070262A">
      <w:pPr>
        <w:pStyle w:val="Default"/>
        <w:rPr>
          <w:color w:val="000000" w:themeColor="text1"/>
          <w:sz w:val="22"/>
          <w:szCs w:val="22"/>
        </w:rPr>
      </w:pPr>
    </w:p>
    <w:p w14:paraId="30E01C36" w14:textId="77777777" w:rsidR="00FC40D6" w:rsidRDefault="00FC40D6" w:rsidP="0070262A">
      <w:pPr>
        <w:pStyle w:val="Default"/>
        <w:rPr>
          <w:color w:val="000000" w:themeColor="text1"/>
          <w:sz w:val="22"/>
          <w:szCs w:val="22"/>
        </w:rPr>
      </w:pPr>
    </w:p>
    <w:p w14:paraId="20A71DFC" w14:textId="77777777" w:rsidR="00FC40D6" w:rsidRDefault="00FC40D6" w:rsidP="0070262A">
      <w:pPr>
        <w:pStyle w:val="Default"/>
        <w:rPr>
          <w:color w:val="000000" w:themeColor="text1"/>
          <w:sz w:val="22"/>
          <w:szCs w:val="22"/>
        </w:rPr>
      </w:pPr>
    </w:p>
    <w:p w14:paraId="46360245" w14:textId="77777777" w:rsidR="00FC40D6" w:rsidRDefault="00FC40D6" w:rsidP="0070262A">
      <w:pPr>
        <w:pStyle w:val="Default"/>
        <w:rPr>
          <w:color w:val="000000" w:themeColor="text1"/>
          <w:sz w:val="22"/>
          <w:szCs w:val="22"/>
        </w:rPr>
      </w:pPr>
    </w:p>
    <w:p w14:paraId="2101F3F9" w14:textId="77777777" w:rsidR="00FC40D6" w:rsidRDefault="00FC40D6" w:rsidP="0070262A">
      <w:pPr>
        <w:pStyle w:val="Default"/>
        <w:rPr>
          <w:color w:val="000000" w:themeColor="text1"/>
          <w:sz w:val="22"/>
          <w:szCs w:val="22"/>
        </w:rPr>
      </w:pPr>
    </w:p>
    <w:p w14:paraId="62F9684E" w14:textId="77777777" w:rsidR="00FC40D6" w:rsidRPr="00193257" w:rsidRDefault="00FC40D6" w:rsidP="00FC40D6">
      <w:pPr>
        <w:pStyle w:val="Default"/>
        <w:pBdr>
          <w:bottom w:val="single" w:sz="12" w:space="1" w:color="auto"/>
        </w:pBdr>
        <w:jc w:val="center"/>
        <w:rPr>
          <w:rFonts w:ascii="Poppins" w:hAnsi="Poppins" w:cs="Poppins"/>
          <w:b/>
          <w:color w:val="000000" w:themeColor="text1"/>
          <w:sz w:val="22"/>
          <w:szCs w:val="22"/>
        </w:rPr>
      </w:pPr>
      <w:r w:rsidRPr="00193257">
        <w:rPr>
          <w:rFonts w:ascii="Poppins" w:hAnsi="Poppins" w:cs="Poppins"/>
          <w:b/>
          <w:color w:val="000000" w:themeColor="text1"/>
          <w:sz w:val="22"/>
          <w:szCs w:val="22"/>
        </w:rPr>
        <w:t>CONTENTS</w:t>
      </w:r>
    </w:p>
    <w:p w14:paraId="152351CE" w14:textId="77777777" w:rsidR="00FC40D6" w:rsidRDefault="00FC40D6" w:rsidP="00FC40D6">
      <w:pPr>
        <w:pStyle w:val="Default"/>
        <w:rPr>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075"/>
        <w:gridCol w:w="708"/>
      </w:tblGrid>
      <w:tr w:rsidR="00EE0303" w:rsidRPr="006B7A76" w14:paraId="0B364B98" w14:textId="77777777" w:rsidTr="001F0BE7">
        <w:trPr>
          <w:trHeight w:val="530"/>
        </w:trPr>
        <w:tc>
          <w:tcPr>
            <w:tcW w:w="567" w:type="dxa"/>
            <w:vAlign w:val="bottom"/>
          </w:tcPr>
          <w:p w14:paraId="0705FAAC" w14:textId="77777777" w:rsidR="00EE0303" w:rsidRPr="006B7A76" w:rsidRDefault="00EE0303" w:rsidP="00F9243F">
            <w:pPr>
              <w:pStyle w:val="Default"/>
              <w:rPr>
                <w:rFonts w:ascii="Poppins" w:hAnsi="Poppins" w:cs="Poppins"/>
                <w:bCs/>
                <w:sz w:val="22"/>
                <w:szCs w:val="22"/>
              </w:rPr>
            </w:pPr>
            <w:bookmarkStart w:id="2" w:name="_Hlk511904362"/>
            <w:r w:rsidRPr="006B7A76">
              <w:rPr>
                <w:rFonts w:ascii="Poppins" w:hAnsi="Poppins" w:cs="Poppins"/>
                <w:bCs/>
                <w:sz w:val="22"/>
                <w:szCs w:val="22"/>
              </w:rPr>
              <w:t>1.</w:t>
            </w:r>
          </w:p>
        </w:tc>
        <w:tc>
          <w:tcPr>
            <w:tcW w:w="8075" w:type="dxa"/>
            <w:tcBorders>
              <w:bottom w:val="dotDotDash" w:sz="4" w:space="0" w:color="auto"/>
            </w:tcBorders>
            <w:vAlign w:val="bottom"/>
          </w:tcPr>
          <w:p w14:paraId="0B6E39C2" w14:textId="77777777" w:rsidR="00EE0303" w:rsidRPr="006B7A76" w:rsidRDefault="00F42589" w:rsidP="00F9243F">
            <w:pPr>
              <w:pStyle w:val="Default"/>
              <w:rPr>
                <w:rFonts w:ascii="Poppins" w:hAnsi="Poppins" w:cs="Poppins"/>
                <w:bCs/>
                <w:sz w:val="22"/>
                <w:szCs w:val="22"/>
              </w:rPr>
            </w:pPr>
            <w:r w:rsidRPr="006B7A76">
              <w:rPr>
                <w:rFonts w:ascii="Poppins" w:hAnsi="Poppins" w:cs="Poppins"/>
                <w:bCs/>
                <w:sz w:val="22"/>
                <w:szCs w:val="22"/>
              </w:rPr>
              <w:t>Summary</w:t>
            </w:r>
          </w:p>
        </w:tc>
        <w:tc>
          <w:tcPr>
            <w:tcW w:w="708" w:type="dxa"/>
            <w:vAlign w:val="bottom"/>
          </w:tcPr>
          <w:p w14:paraId="1EAA6D78" w14:textId="77777777" w:rsidR="00EE0303" w:rsidRPr="006B7A76" w:rsidRDefault="00EE0303" w:rsidP="00F9243F">
            <w:pPr>
              <w:pStyle w:val="Default"/>
              <w:rPr>
                <w:rFonts w:ascii="Poppins" w:hAnsi="Poppins" w:cs="Poppins"/>
                <w:bCs/>
                <w:sz w:val="22"/>
                <w:szCs w:val="22"/>
              </w:rPr>
            </w:pPr>
            <w:r w:rsidRPr="006B7A76">
              <w:rPr>
                <w:rFonts w:ascii="Poppins" w:hAnsi="Poppins" w:cs="Poppins"/>
                <w:bCs/>
                <w:sz w:val="22"/>
                <w:szCs w:val="22"/>
              </w:rPr>
              <w:t>3</w:t>
            </w:r>
          </w:p>
        </w:tc>
      </w:tr>
      <w:tr w:rsidR="00061738" w:rsidRPr="006B7A76" w14:paraId="116BEDBD" w14:textId="77777777" w:rsidTr="001F0BE7">
        <w:trPr>
          <w:trHeight w:val="530"/>
        </w:trPr>
        <w:tc>
          <w:tcPr>
            <w:tcW w:w="567" w:type="dxa"/>
            <w:vAlign w:val="bottom"/>
          </w:tcPr>
          <w:p w14:paraId="3CFEC622"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sz w:val="22"/>
                <w:szCs w:val="22"/>
              </w:rPr>
              <w:t>2.</w:t>
            </w:r>
          </w:p>
        </w:tc>
        <w:tc>
          <w:tcPr>
            <w:tcW w:w="8075" w:type="dxa"/>
            <w:tcBorders>
              <w:top w:val="dotDotDash" w:sz="4" w:space="0" w:color="auto"/>
              <w:bottom w:val="dotDotDash" w:sz="4" w:space="0" w:color="auto"/>
            </w:tcBorders>
            <w:vAlign w:val="bottom"/>
          </w:tcPr>
          <w:p w14:paraId="1503DDDF"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color w:val="000000" w:themeColor="text1"/>
                <w:sz w:val="22"/>
                <w:szCs w:val="22"/>
              </w:rPr>
              <w:t>What is the procedure if an employee has a concern?</w:t>
            </w:r>
          </w:p>
        </w:tc>
        <w:tc>
          <w:tcPr>
            <w:tcW w:w="708" w:type="dxa"/>
            <w:vAlign w:val="bottom"/>
          </w:tcPr>
          <w:p w14:paraId="50636D7B" w14:textId="7D4B8ADF" w:rsidR="00061738" w:rsidRPr="006B7A76" w:rsidRDefault="00193257" w:rsidP="00F9243F">
            <w:pPr>
              <w:pStyle w:val="Default"/>
              <w:rPr>
                <w:rFonts w:ascii="Poppins" w:hAnsi="Poppins" w:cs="Poppins"/>
                <w:bCs/>
                <w:sz w:val="22"/>
                <w:szCs w:val="22"/>
              </w:rPr>
            </w:pPr>
            <w:r>
              <w:rPr>
                <w:rFonts w:ascii="Poppins" w:hAnsi="Poppins" w:cs="Poppins"/>
                <w:bCs/>
                <w:sz w:val="22"/>
                <w:szCs w:val="22"/>
              </w:rPr>
              <w:t>4</w:t>
            </w:r>
          </w:p>
        </w:tc>
      </w:tr>
      <w:tr w:rsidR="00061738" w:rsidRPr="006B7A76" w14:paraId="7D4D783D" w14:textId="77777777" w:rsidTr="001F0BE7">
        <w:trPr>
          <w:trHeight w:val="530"/>
        </w:trPr>
        <w:tc>
          <w:tcPr>
            <w:tcW w:w="567" w:type="dxa"/>
            <w:vAlign w:val="bottom"/>
          </w:tcPr>
          <w:p w14:paraId="748C2E45"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sz w:val="22"/>
                <w:szCs w:val="22"/>
              </w:rPr>
              <w:t>3.</w:t>
            </w:r>
          </w:p>
        </w:tc>
        <w:tc>
          <w:tcPr>
            <w:tcW w:w="8075" w:type="dxa"/>
            <w:tcBorders>
              <w:top w:val="dotDotDash" w:sz="4" w:space="0" w:color="auto"/>
              <w:bottom w:val="dotDotDash" w:sz="4" w:space="0" w:color="auto"/>
            </w:tcBorders>
            <w:vAlign w:val="bottom"/>
          </w:tcPr>
          <w:p w14:paraId="40D7F943"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color w:val="000000" w:themeColor="text1"/>
                <w:sz w:val="22"/>
                <w:szCs w:val="22"/>
              </w:rPr>
              <w:t>What are the line manager’s responsibilities?</w:t>
            </w:r>
          </w:p>
        </w:tc>
        <w:tc>
          <w:tcPr>
            <w:tcW w:w="708" w:type="dxa"/>
            <w:vAlign w:val="bottom"/>
          </w:tcPr>
          <w:p w14:paraId="38826445"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sz w:val="22"/>
                <w:szCs w:val="22"/>
              </w:rPr>
              <w:t>4</w:t>
            </w:r>
          </w:p>
        </w:tc>
      </w:tr>
      <w:tr w:rsidR="00061738" w:rsidRPr="006B7A76" w14:paraId="7C2F64A2" w14:textId="77777777" w:rsidTr="001F0BE7">
        <w:trPr>
          <w:trHeight w:val="530"/>
        </w:trPr>
        <w:tc>
          <w:tcPr>
            <w:tcW w:w="567" w:type="dxa"/>
            <w:vAlign w:val="bottom"/>
          </w:tcPr>
          <w:p w14:paraId="200ABFD0"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sz w:val="22"/>
                <w:szCs w:val="22"/>
              </w:rPr>
              <w:t>4.</w:t>
            </w:r>
          </w:p>
        </w:tc>
        <w:tc>
          <w:tcPr>
            <w:tcW w:w="8075" w:type="dxa"/>
            <w:tcBorders>
              <w:top w:val="dotDotDash" w:sz="4" w:space="0" w:color="auto"/>
              <w:bottom w:val="dotDotDash" w:sz="4" w:space="0" w:color="auto"/>
            </w:tcBorders>
            <w:vAlign w:val="bottom"/>
          </w:tcPr>
          <w:p w14:paraId="576D4795" w14:textId="77777777" w:rsidR="00061738" w:rsidRPr="006B7A76" w:rsidRDefault="00F42589" w:rsidP="00F42589">
            <w:pPr>
              <w:pStyle w:val="Default"/>
              <w:rPr>
                <w:rFonts w:ascii="Poppins" w:hAnsi="Poppins" w:cs="Poppins"/>
                <w:color w:val="000000" w:themeColor="text1"/>
                <w:sz w:val="22"/>
                <w:szCs w:val="22"/>
              </w:rPr>
            </w:pPr>
            <w:r w:rsidRPr="006B7A76">
              <w:rPr>
                <w:rFonts w:ascii="Poppins" w:hAnsi="Poppins" w:cs="Poppins"/>
                <w:bCs/>
                <w:color w:val="000000" w:themeColor="text1"/>
                <w:sz w:val="22"/>
                <w:szCs w:val="22"/>
              </w:rPr>
              <w:t xml:space="preserve">Who are the designated senior managers and what is their role? </w:t>
            </w:r>
          </w:p>
        </w:tc>
        <w:tc>
          <w:tcPr>
            <w:tcW w:w="708" w:type="dxa"/>
            <w:vAlign w:val="bottom"/>
          </w:tcPr>
          <w:p w14:paraId="166001BD" w14:textId="78087FB1" w:rsidR="00061738" w:rsidRPr="006B7A76" w:rsidRDefault="00193257" w:rsidP="00F9243F">
            <w:pPr>
              <w:pStyle w:val="Default"/>
              <w:rPr>
                <w:rFonts w:ascii="Poppins" w:hAnsi="Poppins" w:cs="Poppins"/>
                <w:bCs/>
                <w:sz w:val="22"/>
                <w:szCs w:val="22"/>
              </w:rPr>
            </w:pPr>
            <w:r>
              <w:rPr>
                <w:rFonts w:ascii="Poppins" w:hAnsi="Poppins" w:cs="Poppins"/>
                <w:bCs/>
                <w:sz w:val="22"/>
                <w:szCs w:val="22"/>
              </w:rPr>
              <w:t>5</w:t>
            </w:r>
          </w:p>
        </w:tc>
      </w:tr>
      <w:tr w:rsidR="00061738" w:rsidRPr="006B7A76" w14:paraId="32E4FA6F" w14:textId="77777777" w:rsidTr="001F0BE7">
        <w:trPr>
          <w:trHeight w:val="530"/>
        </w:trPr>
        <w:tc>
          <w:tcPr>
            <w:tcW w:w="567" w:type="dxa"/>
            <w:vAlign w:val="bottom"/>
          </w:tcPr>
          <w:p w14:paraId="413484CD"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sz w:val="22"/>
                <w:szCs w:val="22"/>
              </w:rPr>
              <w:t>5.</w:t>
            </w:r>
          </w:p>
        </w:tc>
        <w:tc>
          <w:tcPr>
            <w:tcW w:w="8075" w:type="dxa"/>
            <w:tcBorders>
              <w:top w:val="dotDotDash" w:sz="4" w:space="0" w:color="auto"/>
              <w:bottom w:val="dotDotDash" w:sz="4" w:space="0" w:color="auto"/>
            </w:tcBorders>
            <w:vAlign w:val="bottom"/>
          </w:tcPr>
          <w:p w14:paraId="16D78052" w14:textId="77777777" w:rsidR="00061738" w:rsidRPr="006B7A76" w:rsidRDefault="00F42589" w:rsidP="00F9243F">
            <w:pPr>
              <w:pStyle w:val="Default"/>
              <w:rPr>
                <w:rFonts w:ascii="Poppins" w:hAnsi="Poppins" w:cs="Poppins"/>
                <w:bCs/>
                <w:sz w:val="22"/>
                <w:szCs w:val="22"/>
              </w:rPr>
            </w:pPr>
            <w:r w:rsidRPr="006B7A76">
              <w:rPr>
                <w:rFonts w:ascii="Poppins" w:hAnsi="Poppins" w:cs="Poppins"/>
                <w:bCs/>
                <w:color w:val="000000" w:themeColor="text1"/>
                <w:sz w:val="22"/>
                <w:szCs w:val="22"/>
              </w:rPr>
              <w:t>What are the designated senior manager's responsibilities?</w:t>
            </w:r>
          </w:p>
        </w:tc>
        <w:tc>
          <w:tcPr>
            <w:tcW w:w="708" w:type="dxa"/>
            <w:vAlign w:val="bottom"/>
          </w:tcPr>
          <w:p w14:paraId="64628714" w14:textId="182855B8" w:rsidR="00061738" w:rsidRPr="006B7A76" w:rsidRDefault="00193257" w:rsidP="00F9243F">
            <w:pPr>
              <w:pStyle w:val="Default"/>
              <w:rPr>
                <w:rFonts w:ascii="Poppins" w:hAnsi="Poppins" w:cs="Poppins"/>
                <w:bCs/>
                <w:sz w:val="22"/>
                <w:szCs w:val="22"/>
              </w:rPr>
            </w:pPr>
            <w:r>
              <w:rPr>
                <w:rFonts w:ascii="Poppins" w:hAnsi="Poppins" w:cs="Poppins"/>
                <w:bCs/>
                <w:sz w:val="22"/>
                <w:szCs w:val="22"/>
              </w:rPr>
              <w:t>5</w:t>
            </w:r>
          </w:p>
        </w:tc>
      </w:tr>
      <w:tr w:rsidR="00061738" w:rsidRPr="006B7A76" w14:paraId="151419B4" w14:textId="77777777" w:rsidTr="001F0BE7">
        <w:trPr>
          <w:trHeight w:val="530"/>
        </w:trPr>
        <w:tc>
          <w:tcPr>
            <w:tcW w:w="567" w:type="dxa"/>
            <w:vAlign w:val="bottom"/>
          </w:tcPr>
          <w:p w14:paraId="15684AF2" w14:textId="77777777" w:rsidR="00061738" w:rsidRPr="006B7A76" w:rsidRDefault="00FF200F" w:rsidP="00F9243F">
            <w:pPr>
              <w:pStyle w:val="Default"/>
              <w:rPr>
                <w:rFonts w:ascii="Poppins" w:hAnsi="Poppins" w:cs="Poppins"/>
                <w:bCs/>
                <w:sz w:val="22"/>
                <w:szCs w:val="22"/>
              </w:rPr>
            </w:pPr>
            <w:r w:rsidRPr="006B7A76">
              <w:rPr>
                <w:rFonts w:ascii="Poppins" w:hAnsi="Poppins" w:cs="Poppins"/>
                <w:bCs/>
                <w:sz w:val="22"/>
                <w:szCs w:val="22"/>
              </w:rPr>
              <w:t>6.</w:t>
            </w:r>
          </w:p>
        </w:tc>
        <w:tc>
          <w:tcPr>
            <w:tcW w:w="8075" w:type="dxa"/>
            <w:tcBorders>
              <w:top w:val="dotDotDash" w:sz="4" w:space="0" w:color="auto"/>
              <w:bottom w:val="dotDotDash" w:sz="4" w:space="0" w:color="auto"/>
            </w:tcBorders>
            <w:vAlign w:val="bottom"/>
          </w:tcPr>
          <w:p w14:paraId="5D0FD87D" w14:textId="77777777" w:rsidR="00061738" w:rsidRPr="006B7A76" w:rsidRDefault="00FF200F" w:rsidP="00F9243F">
            <w:pPr>
              <w:pStyle w:val="Default"/>
              <w:rPr>
                <w:rFonts w:ascii="Poppins" w:hAnsi="Poppins" w:cs="Poppins"/>
                <w:bCs/>
                <w:sz w:val="22"/>
                <w:szCs w:val="22"/>
              </w:rPr>
            </w:pPr>
            <w:r w:rsidRPr="006B7A76">
              <w:rPr>
                <w:rFonts w:ascii="Poppins" w:hAnsi="Poppins" w:cs="Poppins"/>
                <w:bCs/>
                <w:color w:val="000000" w:themeColor="text1"/>
                <w:sz w:val="22"/>
                <w:szCs w:val="22"/>
              </w:rPr>
              <w:t>How should investigations be conducted?</w:t>
            </w:r>
          </w:p>
        </w:tc>
        <w:tc>
          <w:tcPr>
            <w:tcW w:w="708" w:type="dxa"/>
            <w:vAlign w:val="bottom"/>
          </w:tcPr>
          <w:p w14:paraId="43F1248D" w14:textId="77777777" w:rsidR="00061738" w:rsidRPr="006B7A76" w:rsidRDefault="00FF200F" w:rsidP="00F9243F">
            <w:pPr>
              <w:pStyle w:val="Default"/>
              <w:rPr>
                <w:rFonts w:ascii="Poppins" w:hAnsi="Poppins" w:cs="Poppins"/>
                <w:bCs/>
                <w:sz w:val="22"/>
                <w:szCs w:val="22"/>
              </w:rPr>
            </w:pPr>
            <w:r w:rsidRPr="006B7A76">
              <w:rPr>
                <w:rFonts w:ascii="Poppins" w:hAnsi="Poppins" w:cs="Poppins"/>
                <w:bCs/>
                <w:sz w:val="22"/>
                <w:szCs w:val="22"/>
              </w:rPr>
              <w:t>5</w:t>
            </w:r>
          </w:p>
        </w:tc>
      </w:tr>
      <w:tr w:rsidR="00061738" w:rsidRPr="006B7A76" w14:paraId="7EFB8127" w14:textId="77777777" w:rsidTr="001F0BE7">
        <w:trPr>
          <w:trHeight w:val="530"/>
        </w:trPr>
        <w:tc>
          <w:tcPr>
            <w:tcW w:w="567" w:type="dxa"/>
            <w:vAlign w:val="bottom"/>
          </w:tcPr>
          <w:p w14:paraId="3F2AD81F" w14:textId="77777777" w:rsidR="00061738" w:rsidRPr="006B7A76" w:rsidRDefault="00FF200F" w:rsidP="00F9243F">
            <w:pPr>
              <w:pStyle w:val="Default"/>
              <w:rPr>
                <w:rFonts w:ascii="Poppins" w:hAnsi="Poppins" w:cs="Poppins"/>
                <w:bCs/>
                <w:sz w:val="22"/>
                <w:szCs w:val="22"/>
              </w:rPr>
            </w:pPr>
            <w:r w:rsidRPr="006B7A76">
              <w:rPr>
                <w:rFonts w:ascii="Poppins" w:hAnsi="Poppins" w:cs="Poppins"/>
                <w:bCs/>
                <w:sz w:val="22"/>
                <w:szCs w:val="22"/>
              </w:rPr>
              <w:t>7.</w:t>
            </w:r>
          </w:p>
        </w:tc>
        <w:tc>
          <w:tcPr>
            <w:tcW w:w="8075" w:type="dxa"/>
            <w:tcBorders>
              <w:top w:val="dotDotDash" w:sz="4" w:space="0" w:color="auto"/>
              <w:bottom w:val="dotDotDash" w:sz="4" w:space="0" w:color="auto"/>
            </w:tcBorders>
            <w:vAlign w:val="bottom"/>
          </w:tcPr>
          <w:p w14:paraId="69B1ECE9" w14:textId="77777777" w:rsidR="00061738" w:rsidRPr="006B7A76" w:rsidRDefault="00FF200F" w:rsidP="00F9243F">
            <w:pPr>
              <w:pStyle w:val="Default"/>
              <w:rPr>
                <w:rFonts w:ascii="Poppins" w:hAnsi="Poppins" w:cs="Poppins"/>
                <w:bCs/>
                <w:sz w:val="22"/>
                <w:szCs w:val="22"/>
              </w:rPr>
            </w:pPr>
            <w:r w:rsidRPr="006B7A76">
              <w:rPr>
                <w:rFonts w:ascii="Poppins" w:hAnsi="Poppins" w:cs="Poppins"/>
                <w:bCs/>
                <w:color w:val="000000" w:themeColor="text1"/>
                <w:sz w:val="22"/>
                <w:szCs w:val="22"/>
              </w:rPr>
              <w:t>When a concern is raised, is the employee entitled to representation?</w:t>
            </w:r>
          </w:p>
        </w:tc>
        <w:tc>
          <w:tcPr>
            <w:tcW w:w="708" w:type="dxa"/>
            <w:vAlign w:val="bottom"/>
          </w:tcPr>
          <w:p w14:paraId="69DA83B4" w14:textId="1E1134E0" w:rsidR="00061738" w:rsidRPr="006B7A76" w:rsidRDefault="00193257" w:rsidP="00F9243F">
            <w:pPr>
              <w:pStyle w:val="Default"/>
              <w:rPr>
                <w:rFonts w:ascii="Poppins" w:hAnsi="Poppins" w:cs="Poppins"/>
                <w:bCs/>
                <w:sz w:val="22"/>
                <w:szCs w:val="22"/>
              </w:rPr>
            </w:pPr>
            <w:r>
              <w:rPr>
                <w:rFonts w:ascii="Poppins" w:hAnsi="Poppins" w:cs="Poppins"/>
                <w:bCs/>
                <w:sz w:val="22"/>
                <w:szCs w:val="22"/>
              </w:rPr>
              <w:t>6</w:t>
            </w:r>
          </w:p>
        </w:tc>
      </w:tr>
      <w:tr w:rsidR="00EE0303" w:rsidRPr="006B7A76" w14:paraId="4C7534C7" w14:textId="77777777" w:rsidTr="001F0BE7">
        <w:trPr>
          <w:trHeight w:val="530"/>
        </w:trPr>
        <w:tc>
          <w:tcPr>
            <w:tcW w:w="567" w:type="dxa"/>
            <w:vAlign w:val="bottom"/>
          </w:tcPr>
          <w:p w14:paraId="1196C389" w14:textId="77777777" w:rsidR="00EE0303" w:rsidRPr="006B7A76" w:rsidRDefault="00FF200F" w:rsidP="00F9243F">
            <w:pPr>
              <w:pStyle w:val="Default"/>
              <w:rPr>
                <w:rFonts w:ascii="Poppins" w:hAnsi="Poppins" w:cs="Poppins"/>
                <w:bCs/>
                <w:sz w:val="22"/>
                <w:szCs w:val="22"/>
              </w:rPr>
            </w:pPr>
            <w:r w:rsidRPr="006B7A76">
              <w:rPr>
                <w:rFonts w:ascii="Poppins" w:hAnsi="Poppins" w:cs="Poppins"/>
                <w:bCs/>
                <w:sz w:val="22"/>
                <w:szCs w:val="22"/>
              </w:rPr>
              <w:t>8</w:t>
            </w:r>
            <w:r w:rsidR="00EE0303" w:rsidRPr="006B7A76">
              <w:rPr>
                <w:rFonts w:ascii="Poppins" w:hAnsi="Poppins" w:cs="Poppins"/>
                <w:bCs/>
                <w:sz w:val="22"/>
                <w:szCs w:val="22"/>
              </w:rPr>
              <w:t>.</w:t>
            </w:r>
          </w:p>
        </w:tc>
        <w:tc>
          <w:tcPr>
            <w:tcW w:w="8075" w:type="dxa"/>
            <w:tcBorders>
              <w:top w:val="dotDotDash" w:sz="4" w:space="0" w:color="auto"/>
              <w:bottom w:val="dotDotDash" w:sz="4" w:space="0" w:color="auto"/>
            </w:tcBorders>
            <w:vAlign w:val="bottom"/>
          </w:tcPr>
          <w:p w14:paraId="5FD816BD" w14:textId="77777777" w:rsidR="00EE0303" w:rsidRPr="006B7A76" w:rsidRDefault="00FF200F" w:rsidP="00F9243F">
            <w:pPr>
              <w:pStyle w:val="Default"/>
              <w:rPr>
                <w:rFonts w:ascii="Poppins" w:hAnsi="Poppins" w:cs="Poppins"/>
                <w:bCs/>
                <w:sz w:val="22"/>
                <w:szCs w:val="22"/>
              </w:rPr>
            </w:pPr>
            <w:r w:rsidRPr="006B7A76">
              <w:rPr>
                <w:rFonts w:ascii="Poppins" w:hAnsi="Poppins" w:cs="Poppins"/>
                <w:bCs/>
                <w:color w:val="000000" w:themeColor="text1"/>
                <w:sz w:val="22"/>
                <w:szCs w:val="22"/>
              </w:rPr>
              <w:t>How should these meetings be managed?</w:t>
            </w:r>
          </w:p>
        </w:tc>
        <w:tc>
          <w:tcPr>
            <w:tcW w:w="708" w:type="dxa"/>
            <w:vAlign w:val="bottom"/>
          </w:tcPr>
          <w:p w14:paraId="7FED44CC" w14:textId="7627ABC6" w:rsidR="00EE0303" w:rsidRPr="006B7A76" w:rsidRDefault="00193257" w:rsidP="00F9243F">
            <w:pPr>
              <w:pStyle w:val="Default"/>
              <w:rPr>
                <w:rFonts w:ascii="Poppins" w:hAnsi="Poppins" w:cs="Poppins"/>
                <w:bCs/>
                <w:sz w:val="22"/>
                <w:szCs w:val="22"/>
              </w:rPr>
            </w:pPr>
            <w:r>
              <w:rPr>
                <w:rFonts w:ascii="Poppins" w:hAnsi="Poppins" w:cs="Poppins"/>
                <w:bCs/>
                <w:sz w:val="22"/>
                <w:szCs w:val="22"/>
              </w:rPr>
              <w:t>6</w:t>
            </w:r>
          </w:p>
        </w:tc>
      </w:tr>
      <w:tr w:rsidR="00A71DF4" w:rsidRPr="006B7A76" w14:paraId="21A459DF" w14:textId="77777777" w:rsidTr="001F0BE7">
        <w:trPr>
          <w:trHeight w:val="530"/>
        </w:trPr>
        <w:tc>
          <w:tcPr>
            <w:tcW w:w="567" w:type="dxa"/>
            <w:vAlign w:val="bottom"/>
          </w:tcPr>
          <w:p w14:paraId="47769B12" w14:textId="77777777" w:rsidR="00A71DF4" w:rsidRPr="006B7A76" w:rsidRDefault="00A71DF4" w:rsidP="00F9243F">
            <w:pPr>
              <w:pStyle w:val="Default"/>
              <w:rPr>
                <w:rFonts w:ascii="Poppins" w:hAnsi="Poppins" w:cs="Poppins"/>
                <w:bCs/>
                <w:sz w:val="22"/>
                <w:szCs w:val="22"/>
              </w:rPr>
            </w:pPr>
            <w:r w:rsidRPr="006B7A76">
              <w:rPr>
                <w:rFonts w:ascii="Poppins" w:hAnsi="Poppins" w:cs="Poppins"/>
                <w:bCs/>
                <w:sz w:val="22"/>
                <w:szCs w:val="22"/>
              </w:rPr>
              <w:t>9.</w:t>
            </w:r>
          </w:p>
        </w:tc>
        <w:tc>
          <w:tcPr>
            <w:tcW w:w="8075" w:type="dxa"/>
            <w:tcBorders>
              <w:top w:val="dotDotDash" w:sz="4" w:space="0" w:color="auto"/>
              <w:bottom w:val="dotDotDash" w:sz="4" w:space="0" w:color="auto"/>
            </w:tcBorders>
            <w:vAlign w:val="bottom"/>
          </w:tcPr>
          <w:p w14:paraId="2C27E725" w14:textId="77777777" w:rsidR="00A71DF4" w:rsidRPr="006B7A76" w:rsidRDefault="00A71DF4" w:rsidP="00F9243F">
            <w:pPr>
              <w:pStyle w:val="Default"/>
              <w:rPr>
                <w:rFonts w:ascii="Poppins" w:hAnsi="Poppins" w:cs="Poppins"/>
                <w:bCs/>
                <w:sz w:val="22"/>
                <w:szCs w:val="22"/>
              </w:rPr>
            </w:pPr>
            <w:r w:rsidRPr="006B7A76">
              <w:rPr>
                <w:rFonts w:ascii="Poppins" w:hAnsi="Poppins" w:cs="Poppins"/>
                <w:bCs/>
                <w:color w:val="000000" w:themeColor="text1"/>
                <w:sz w:val="22"/>
                <w:szCs w:val="22"/>
              </w:rPr>
              <w:t>What actions should be taken after the meeting?</w:t>
            </w:r>
          </w:p>
        </w:tc>
        <w:tc>
          <w:tcPr>
            <w:tcW w:w="708" w:type="dxa"/>
            <w:vAlign w:val="bottom"/>
          </w:tcPr>
          <w:p w14:paraId="11DB359C" w14:textId="73591F44" w:rsidR="00A71DF4" w:rsidRPr="006B7A76" w:rsidRDefault="00193257" w:rsidP="00F9243F">
            <w:pPr>
              <w:pStyle w:val="Default"/>
              <w:rPr>
                <w:rFonts w:ascii="Poppins" w:hAnsi="Poppins" w:cs="Poppins"/>
                <w:bCs/>
                <w:sz w:val="22"/>
                <w:szCs w:val="22"/>
              </w:rPr>
            </w:pPr>
            <w:r>
              <w:rPr>
                <w:rFonts w:ascii="Poppins" w:hAnsi="Poppins" w:cs="Poppins"/>
                <w:bCs/>
                <w:sz w:val="22"/>
                <w:szCs w:val="22"/>
              </w:rPr>
              <w:t>7</w:t>
            </w:r>
          </w:p>
        </w:tc>
      </w:tr>
      <w:tr w:rsidR="00A71DF4" w:rsidRPr="006B7A76" w14:paraId="1F151D0C" w14:textId="77777777" w:rsidTr="001F0BE7">
        <w:trPr>
          <w:trHeight w:val="530"/>
        </w:trPr>
        <w:tc>
          <w:tcPr>
            <w:tcW w:w="567" w:type="dxa"/>
            <w:vAlign w:val="bottom"/>
          </w:tcPr>
          <w:p w14:paraId="39187C54" w14:textId="77777777" w:rsidR="00A71DF4" w:rsidRPr="006B7A76" w:rsidRDefault="00A71DF4" w:rsidP="00F9243F">
            <w:pPr>
              <w:pStyle w:val="Default"/>
              <w:rPr>
                <w:rFonts w:ascii="Poppins" w:hAnsi="Poppins" w:cs="Poppins"/>
                <w:bCs/>
                <w:sz w:val="22"/>
                <w:szCs w:val="22"/>
              </w:rPr>
            </w:pPr>
            <w:r w:rsidRPr="006B7A76">
              <w:rPr>
                <w:rFonts w:ascii="Poppins" w:hAnsi="Poppins" w:cs="Poppins"/>
                <w:bCs/>
                <w:sz w:val="22"/>
                <w:szCs w:val="22"/>
              </w:rPr>
              <w:t>10.</w:t>
            </w:r>
          </w:p>
        </w:tc>
        <w:tc>
          <w:tcPr>
            <w:tcW w:w="8075" w:type="dxa"/>
            <w:tcBorders>
              <w:top w:val="dotDotDash" w:sz="4" w:space="0" w:color="auto"/>
              <w:bottom w:val="dotDotDash" w:sz="4" w:space="0" w:color="auto"/>
            </w:tcBorders>
            <w:vAlign w:val="bottom"/>
          </w:tcPr>
          <w:p w14:paraId="7B6684D1" w14:textId="77777777" w:rsidR="00A71DF4" w:rsidRPr="006B7A76" w:rsidRDefault="00A71DF4" w:rsidP="00F9243F">
            <w:pPr>
              <w:pStyle w:val="Default"/>
              <w:rPr>
                <w:rFonts w:ascii="Poppins" w:hAnsi="Poppins" w:cs="Poppins"/>
                <w:bCs/>
                <w:sz w:val="22"/>
                <w:szCs w:val="22"/>
              </w:rPr>
            </w:pPr>
            <w:r w:rsidRPr="006B7A76">
              <w:rPr>
                <w:rFonts w:ascii="Poppins" w:hAnsi="Poppins" w:cs="Poppins"/>
                <w:bCs/>
                <w:color w:val="000000" w:themeColor="text1"/>
                <w:sz w:val="22"/>
                <w:szCs w:val="22"/>
              </w:rPr>
              <w:t>What happens if an employee is dissatisfied with the outcome of an investigation?</w:t>
            </w:r>
          </w:p>
        </w:tc>
        <w:tc>
          <w:tcPr>
            <w:tcW w:w="708" w:type="dxa"/>
            <w:vAlign w:val="bottom"/>
          </w:tcPr>
          <w:p w14:paraId="2702521E" w14:textId="61A3DC82" w:rsidR="00A71DF4" w:rsidRPr="006B7A76" w:rsidRDefault="00193257" w:rsidP="00F9243F">
            <w:pPr>
              <w:pStyle w:val="Default"/>
              <w:rPr>
                <w:rFonts w:ascii="Poppins" w:hAnsi="Poppins" w:cs="Poppins"/>
                <w:bCs/>
                <w:sz w:val="22"/>
                <w:szCs w:val="22"/>
              </w:rPr>
            </w:pPr>
            <w:r>
              <w:rPr>
                <w:rFonts w:ascii="Poppins" w:hAnsi="Poppins" w:cs="Poppins"/>
                <w:bCs/>
                <w:sz w:val="22"/>
                <w:szCs w:val="22"/>
              </w:rPr>
              <w:t>7</w:t>
            </w:r>
          </w:p>
        </w:tc>
      </w:tr>
      <w:tr w:rsidR="00EE0303" w:rsidRPr="006B7A76" w14:paraId="77EFC5F4" w14:textId="77777777" w:rsidTr="001F0BE7">
        <w:trPr>
          <w:trHeight w:val="530"/>
        </w:trPr>
        <w:tc>
          <w:tcPr>
            <w:tcW w:w="567" w:type="dxa"/>
            <w:vAlign w:val="bottom"/>
          </w:tcPr>
          <w:p w14:paraId="0808082A" w14:textId="77777777" w:rsidR="00EE0303" w:rsidRPr="006B7A76" w:rsidRDefault="00A71DF4" w:rsidP="00F9243F">
            <w:pPr>
              <w:pStyle w:val="Default"/>
              <w:rPr>
                <w:rFonts w:ascii="Poppins" w:hAnsi="Poppins" w:cs="Poppins"/>
                <w:bCs/>
                <w:sz w:val="22"/>
                <w:szCs w:val="22"/>
              </w:rPr>
            </w:pPr>
            <w:r w:rsidRPr="006B7A76">
              <w:rPr>
                <w:rFonts w:ascii="Poppins" w:hAnsi="Poppins" w:cs="Poppins"/>
                <w:bCs/>
                <w:sz w:val="22"/>
                <w:szCs w:val="22"/>
              </w:rPr>
              <w:t>11.</w:t>
            </w:r>
          </w:p>
        </w:tc>
        <w:tc>
          <w:tcPr>
            <w:tcW w:w="8075" w:type="dxa"/>
            <w:tcBorders>
              <w:top w:val="dotDotDash" w:sz="4" w:space="0" w:color="auto"/>
              <w:bottom w:val="dotDotDash" w:sz="4" w:space="0" w:color="auto"/>
            </w:tcBorders>
            <w:vAlign w:val="bottom"/>
          </w:tcPr>
          <w:p w14:paraId="372DEC94" w14:textId="77777777" w:rsidR="00EE0303" w:rsidRPr="006B7A76" w:rsidRDefault="00A71DF4" w:rsidP="00F9243F">
            <w:pPr>
              <w:pStyle w:val="Default"/>
              <w:rPr>
                <w:rFonts w:ascii="Poppins" w:hAnsi="Poppins" w:cs="Poppins"/>
                <w:bCs/>
                <w:sz w:val="22"/>
                <w:szCs w:val="22"/>
              </w:rPr>
            </w:pPr>
            <w:r w:rsidRPr="006B7A76">
              <w:rPr>
                <w:rFonts w:ascii="Poppins" w:hAnsi="Poppins" w:cs="Poppins"/>
                <w:bCs/>
                <w:color w:val="000000" w:themeColor="text1"/>
                <w:sz w:val="22"/>
                <w:szCs w:val="22"/>
              </w:rPr>
              <w:t>What happens if someone approaches an employee with concerns over malpractice?</w:t>
            </w:r>
          </w:p>
        </w:tc>
        <w:tc>
          <w:tcPr>
            <w:tcW w:w="708" w:type="dxa"/>
            <w:vAlign w:val="bottom"/>
          </w:tcPr>
          <w:p w14:paraId="77D9C1E1" w14:textId="0F8C85C9" w:rsidR="00EE0303" w:rsidRPr="006B7A76" w:rsidRDefault="00193257" w:rsidP="00F9243F">
            <w:pPr>
              <w:pStyle w:val="Default"/>
              <w:rPr>
                <w:rFonts w:ascii="Poppins" w:hAnsi="Poppins" w:cs="Poppins"/>
                <w:bCs/>
                <w:sz w:val="22"/>
                <w:szCs w:val="22"/>
              </w:rPr>
            </w:pPr>
            <w:r>
              <w:rPr>
                <w:rFonts w:ascii="Poppins" w:hAnsi="Poppins" w:cs="Poppins"/>
                <w:bCs/>
                <w:sz w:val="22"/>
                <w:szCs w:val="22"/>
              </w:rPr>
              <w:t>8</w:t>
            </w:r>
          </w:p>
        </w:tc>
      </w:tr>
      <w:tr w:rsidR="00EE0303" w:rsidRPr="006B7A76" w14:paraId="7C5896E4" w14:textId="77777777" w:rsidTr="001F0BE7">
        <w:trPr>
          <w:trHeight w:val="530"/>
        </w:trPr>
        <w:tc>
          <w:tcPr>
            <w:tcW w:w="567" w:type="dxa"/>
            <w:vAlign w:val="bottom"/>
          </w:tcPr>
          <w:p w14:paraId="448A0D2A" w14:textId="77777777" w:rsidR="00EE0303" w:rsidRPr="006B7A76" w:rsidRDefault="00A71DF4" w:rsidP="00F9243F">
            <w:pPr>
              <w:pStyle w:val="Default"/>
              <w:rPr>
                <w:rFonts w:ascii="Poppins" w:hAnsi="Poppins" w:cs="Poppins"/>
                <w:bCs/>
                <w:sz w:val="22"/>
                <w:szCs w:val="22"/>
              </w:rPr>
            </w:pPr>
            <w:r w:rsidRPr="006B7A76">
              <w:rPr>
                <w:rFonts w:ascii="Poppins" w:hAnsi="Poppins" w:cs="Poppins"/>
                <w:bCs/>
                <w:sz w:val="22"/>
                <w:szCs w:val="22"/>
              </w:rPr>
              <w:t>12</w:t>
            </w:r>
            <w:r w:rsidR="00EE0303" w:rsidRPr="006B7A76">
              <w:rPr>
                <w:rFonts w:ascii="Poppins" w:hAnsi="Poppins" w:cs="Poppins"/>
                <w:bCs/>
                <w:sz w:val="22"/>
                <w:szCs w:val="22"/>
              </w:rPr>
              <w:t>.</w:t>
            </w:r>
          </w:p>
        </w:tc>
        <w:tc>
          <w:tcPr>
            <w:tcW w:w="8075" w:type="dxa"/>
            <w:tcBorders>
              <w:top w:val="dotDotDash" w:sz="4" w:space="0" w:color="auto"/>
              <w:bottom w:val="dotDotDash" w:sz="4" w:space="0" w:color="auto"/>
            </w:tcBorders>
            <w:vAlign w:val="bottom"/>
          </w:tcPr>
          <w:p w14:paraId="7F27D0E8" w14:textId="77777777" w:rsidR="00EE0303" w:rsidRPr="006B7A76" w:rsidRDefault="00A71DF4" w:rsidP="00A71DF4">
            <w:pPr>
              <w:pStyle w:val="Default"/>
              <w:rPr>
                <w:rFonts w:ascii="Poppins" w:hAnsi="Poppins" w:cs="Poppins"/>
                <w:color w:val="000000" w:themeColor="text1"/>
                <w:sz w:val="22"/>
                <w:szCs w:val="22"/>
              </w:rPr>
            </w:pPr>
            <w:r w:rsidRPr="006B7A76">
              <w:rPr>
                <w:rFonts w:ascii="Poppins" w:hAnsi="Poppins" w:cs="Poppins"/>
                <w:bCs/>
                <w:color w:val="000000" w:themeColor="text1"/>
                <w:sz w:val="22"/>
                <w:szCs w:val="22"/>
              </w:rPr>
              <w:t xml:space="preserve">Further information </w:t>
            </w:r>
            <w:r w:rsidR="00AC3866" w:rsidRPr="006B7A76">
              <w:rPr>
                <w:rFonts w:ascii="Poppins" w:hAnsi="Poppins" w:cs="Poppins"/>
                <w:bCs/>
                <w:color w:val="000000" w:themeColor="text1"/>
                <w:sz w:val="22"/>
                <w:szCs w:val="22"/>
              </w:rPr>
              <w:t>and external advice</w:t>
            </w:r>
          </w:p>
        </w:tc>
        <w:tc>
          <w:tcPr>
            <w:tcW w:w="708" w:type="dxa"/>
            <w:vAlign w:val="bottom"/>
          </w:tcPr>
          <w:p w14:paraId="35864D84" w14:textId="0276BB4A" w:rsidR="00EE0303" w:rsidRPr="006B7A76" w:rsidRDefault="00193257" w:rsidP="00F9243F">
            <w:pPr>
              <w:pStyle w:val="Default"/>
              <w:rPr>
                <w:rFonts w:ascii="Poppins" w:hAnsi="Poppins" w:cs="Poppins"/>
                <w:bCs/>
                <w:sz w:val="22"/>
                <w:szCs w:val="22"/>
              </w:rPr>
            </w:pPr>
            <w:r>
              <w:rPr>
                <w:rFonts w:ascii="Poppins" w:hAnsi="Poppins" w:cs="Poppins"/>
                <w:bCs/>
                <w:sz w:val="22"/>
                <w:szCs w:val="22"/>
              </w:rPr>
              <w:t>8</w:t>
            </w:r>
          </w:p>
        </w:tc>
      </w:tr>
      <w:tr w:rsidR="00CE376A" w:rsidRPr="006B7A76" w14:paraId="3DFBC4F9" w14:textId="77777777" w:rsidTr="001F0BE7">
        <w:trPr>
          <w:trHeight w:val="530"/>
        </w:trPr>
        <w:tc>
          <w:tcPr>
            <w:tcW w:w="567" w:type="dxa"/>
            <w:vAlign w:val="bottom"/>
          </w:tcPr>
          <w:p w14:paraId="576A14D6" w14:textId="3D80F059" w:rsidR="00CE376A" w:rsidRPr="006B7A76" w:rsidRDefault="00CE376A" w:rsidP="00F9243F">
            <w:pPr>
              <w:pStyle w:val="Default"/>
              <w:rPr>
                <w:rFonts w:ascii="Poppins" w:hAnsi="Poppins" w:cs="Poppins"/>
                <w:bCs/>
                <w:sz w:val="22"/>
                <w:szCs w:val="22"/>
              </w:rPr>
            </w:pPr>
            <w:r>
              <w:rPr>
                <w:rFonts w:ascii="Poppins" w:hAnsi="Poppins" w:cs="Poppins"/>
                <w:bCs/>
                <w:sz w:val="22"/>
                <w:szCs w:val="22"/>
              </w:rPr>
              <w:t>13.</w:t>
            </w:r>
          </w:p>
        </w:tc>
        <w:tc>
          <w:tcPr>
            <w:tcW w:w="8075" w:type="dxa"/>
            <w:tcBorders>
              <w:top w:val="dotDotDash" w:sz="4" w:space="0" w:color="auto"/>
              <w:bottom w:val="dotDotDash" w:sz="4" w:space="0" w:color="auto"/>
            </w:tcBorders>
            <w:vAlign w:val="bottom"/>
          </w:tcPr>
          <w:p w14:paraId="1BAE4D2F" w14:textId="164B5F43" w:rsidR="00CE376A" w:rsidRPr="006B7A76" w:rsidRDefault="006475EA" w:rsidP="00A71DF4">
            <w:pPr>
              <w:pStyle w:val="Default"/>
              <w:rPr>
                <w:rFonts w:ascii="Poppins" w:hAnsi="Poppins" w:cs="Poppins"/>
                <w:bCs/>
                <w:color w:val="000000" w:themeColor="text1"/>
                <w:sz w:val="22"/>
                <w:szCs w:val="22"/>
              </w:rPr>
            </w:pPr>
            <w:r>
              <w:rPr>
                <w:rFonts w:ascii="Poppins" w:hAnsi="Poppins" w:cs="Poppins"/>
                <w:bCs/>
                <w:color w:val="000000" w:themeColor="text1"/>
                <w:sz w:val="22"/>
                <w:szCs w:val="22"/>
              </w:rPr>
              <w:t>Whistleblowing procedure</w:t>
            </w:r>
          </w:p>
        </w:tc>
        <w:tc>
          <w:tcPr>
            <w:tcW w:w="708" w:type="dxa"/>
            <w:vAlign w:val="bottom"/>
          </w:tcPr>
          <w:p w14:paraId="08D3BCB9" w14:textId="77777777" w:rsidR="00CE376A" w:rsidRDefault="00CE376A" w:rsidP="00F9243F">
            <w:pPr>
              <w:pStyle w:val="Default"/>
              <w:rPr>
                <w:rFonts w:ascii="Poppins" w:hAnsi="Poppins" w:cs="Poppins"/>
                <w:bCs/>
                <w:sz w:val="22"/>
                <w:szCs w:val="22"/>
              </w:rPr>
            </w:pPr>
          </w:p>
        </w:tc>
      </w:tr>
      <w:bookmarkEnd w:id="2"/>
    </w:tbl>
    <w:p w14:paraId="6DA1B624" w14:textId="77777777" w:rsidR="006943C1" w:rsidRPr="006B7A76" w:rsidRDefault="006943C1" w:rsidP="00FC40D6">
      <w:pPr>
        <w:pStyle w:val="Default"/>
        <w:rPr>
          <w:rFonts w:ascii="Poppins" w:hAnsi="Poppins" w:cs="Poppins"/>
          <w:b/>
          <w:bCs/>
          <w:color w:val="000000" w:themeColor="text1"/>
          <w:sz w:val="22"/>
          <w:szCs w:val="22"/>
        </w:rPr>
      </w:pPr>
    </w:p>
    <w:p w14:paraId="6FD57318" w14:textId="77777777" w:rsidR="00BD76CA" w:rsidRDefault="00BD76CA" w:rsidP="00FC40D6">
      <w:pPr>
        <w:pStyle w:val="Default"/>
        <w:rPr>
          <w:b/>
          <w:bCs/>
          <w:color w:val="000000" w:themeColor="text1"/>
          <w:sz w:val="22"/>
          <w:szCs w:val="22"/>
        </w:rPr>
      </w:pPr>
    </w:p>
    <w:p w14:paraId="6AAD4ED6" w14:textId="77777777" w:rsidR="00BD76CA" w:rsidRDefault="00BD76CA" w:rsidP="00FC40D6">
      <w:pPr>
        <w:pStyle w:val="Default"/>
        <w:rPr>
          <w:b/>
          <w:bCs/>
          <w:color w:val="000000" w:themeColor="text1"/>
          <w:sz w:val="22"/>
          <w:szCs w:val="22"/>
        </w:rPr>
      </w:pPr>
    </w:p>
    <w:p w14:paraId="15B64FF8" w14:textId="77777777" w:rsidR="00BD76CA" w:rsidRDefault="00BD76CA" w:rsidP="00FC40D6">
      <w:pPr>
        <w:pStyle w:val="Default"/>
        <w:rPr>
          <w:b/>
          <w:bCs/>
          <w:color w:val="000000" w:themeColor="text1"/>
          <w:sz w:val="22"/>
          <w:szCs w:val="22"/>
        </w:rPr>
      </w:pPr>
    </w:p>
    <w:p w14:paraId="0E26A9F9" w14:textId="77777777" w:rsidR="00BD76CA" w:rsidRDefault="00BD76CA" w:rsidP="00FC40D6">
      <w:pPr>
        <w:pStyle w:val="Default"/>
        <w:rPr>
          <w:b/>
          <w:bCs/>
          <w:color w:val="000000" w:themeColor="text1"/>
          <w:sz w:val="22"/>
          <w:szCs w:val="22"/>
        </w:rPr>
      </w:pPr>
    </w:p>
    <w:p w14:paraId="7C5376DE" w14:textId="77777777" w:rsidR="00BD76CA" w:rsidRDefault="00BD76CA" w:rsidP="00FC40D6">
      <w:pPr>
        <w:pStyle w:val="Default"/>
        <w:rPr>
          <w:bCs/>
          <w:sz w:val="22"/>
          <w:szCs w:val="22"/>
        </w:rPr>
      </w:pPr>
    </w:p>
    <w:p w14:paraId="29041271" w14:textId="77777777" w:rsidR="005C4C89" w:rsidRDefault="005C4C89" w:rsidP="00FC40D6">
      <w:pPr>
        <w:pStyle w:val="Default"/>
        <w:rPr>
          <w:bCs/>
          <w:sz w:val="22"/>
          <w:szCs w:val="22"/>
        </w:rPr>
      </w:pPr>
    </w:p>
    <w:p w14:paraId="1C445331" w14:textId="77777777" w:rsidR="005C4C89" w:rsidRDefault="005C4C89" w:rsidP="00FC40D6">
      <w:pPr>
        <w:pStyle w:val="Default"/>
        <w:rPr>
          <w:bCs/>
          <w:sz w:val="22"/>
          <w:szCs w:val="22"/>
        </w:rPr>
      </w:pPr>
    </w:p>
    <w:p w14:paraId="043845FD" w14:textId="77777777" w:rsidR="005C4C89" w:rsidRDefault="005C4C89" w:rsidP="00FC40D6">
      <w:pPr>
        <w:pStyle w:val="Default"/>
        <w:rPr>
          <w:bCs/>
          <w:sz w:val="22"/>
          <w:szCs w:val="22"/>
        </w:rPr>
      </w:pPr>
    </w:p>
    <w:p w14:paraId="7DE19D73" w14:textId="77777777" w:rsidR="005C4C89" w:rsidRDefault="005C4C89" w:rsidP="00FC40D6">
      <w:pPr>
        <w:pStyle w:val="Default"/>
        <w:rPr>
          <w:bCs/>
          <w:sz w:val="22"/>
          <w:szCs w:val="22"/>
        </w:rPr>
      </w:pPr>
    </w:p>
    <w:p w14:paraId="53623ADD" w14:textId="77777777" w:rsidR="005C4C89" w:rsidRDefault="005C4C89" w:rsidP="00FC40D6">
      <w:pPr>
        <w:pStyle w:val="Default"/>
        <w:rPr>
          <w:sz w:val="22"/>
          <w:szCs w:val="22"/>
          <w:lang w:val="it-IT" w:eastAsia="en-GB"/>
        </w:rPr>
      </w:pPr>
    </w:p>
    <w:p w14:paraId="7A791450" w14:textId="77777777" w:rsidR="00BD76CA" w:rsidRDefault="00BD76CA" w:rsidP="00FC40D6">
      <w:pPr>
        <w:pStyle w:val="Default"/>
        <w:rPr>
          <w:sz w:val="22"/>
          <w:szCs w:val="22"/>
          <w:lang w:val="it-IT" w:eastAsia="en-GB"/>
        </w:rPr>
      </w:pPr>
    </w:p>
    <w:p w14:paraId="120D2DB6" w14:textId="77777777" w:rsidR="00BD76CA" w:rsidRDefault="00BD76CA" w:rsidP="00FC40D6">
      <w:pPr>
        <w:pStyle w:val="Default"/>
        <w:rPr>
          <w:sz w:val="22"/>
          <w:szCs w:val="22"/>
          <w:lang w:val="it-IT" w:eastAsia="en-GB"/>
        </w:rPr>
      </w:pPr>
    </w:p>
    <w:p w14:paraId="1E9F6148" w14:textId="77777777" w:rsidR="00BD76CA" w:rsidRDefault="00BD76CA" w:rsidP="00FC40D6">
      <w:pPr>
        <w:pStyle w:val="Default"/>
        <w:rPr>
          <w:sz w:val="22"/>
          <w:szCs w:val="22"/>
          <w:lang w:val="it-IT" w:eastAsia="en-GB"/>
        </w:rPr>
      </w:pPr>
    </w:p>
    <w:p w14:paraId="6363C98A" w14:textId="77777777" w:rsidR="00BD76CA" w:rsidRDefault="00BD76CA" w:rsidP="00FC40D6">
      <w:pPr>
        <w:pStyle w:val="Default"/>
        <w:rPr>
          <w:sz w:val="22"/>
          <w:szCs w:val="22"/>
          <w:lang w:val="it-IT" w:eastAsia="en-GB"/>
        </w:rPr>
      </w:pPr>
    </w:p>
    <w:p w14:paraId="0637B0CB" w14:textId="77777777" w:rsidR="00BD76CA" w:rsidRDefault="00BD76CA" w:rsidP="00FC40D6">
      <w:pPr>
        <w:pStyle w:val="Default"/>
        <w:rPr>
          <w:sz w:val="22"/>
          <w:szCs w:val="22"/>
          <w:lang w:val="it-IT" w:eastAsia="en-GB"/>
        </w:rPr>
      </w:pPr>
    </w:p>
    <w:p w14:paraId="21860050" w14:textId="77777777" w:rsidR="00BD76CA" w:rsidRDefault="00BD76CA" w:rsidP="00FC40D6">
      <w:pPr>
        <w:pStyle w:val="Default"/>
        <w:rPr>
          <w:sz w:val="22"/>
          <w:szCs w:val="22"/>
          <w:lang w:val="it-IT" w:eastAsia="en-GB"/>
        </w:rPr>
      </w:pPr>
    </w:p>
    <w:p w14:paraId="54CF30B3" w14:textId="77777777" w:rsidR="006475EA" w:rsidRPr="006475EA" w:rsidRDefault="006475EA" w:rsidP="006475EA">
      <w:pPr>
        <w:pStyle w:val="Default"/>
        <w:rPr>
          <w:rFonts w:ascii="Poppins" w:hAnsi="Poppins" w:cs="Poppins"/>
          <w:color w:val="000000" w:themeColor="text1"/>
          <w:sz w:val="22"/>
          <w:szCs w:val="22"/>
        </w:rPr>
      </w:pPr>
    </w:p>
    <w:p w14:paraId="5CF29862" w14:textId="7684842A" w:rsidR="00FC40D6" w:rsidRPr="00E308BA" w:rsidRDefault="00061738" w:rsidP="00FC40D6">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lastRenderedPageBreak/>
        <w:t>Summary</w:t>
      </w:r>
    </w:p>
    <w:p w14:paraId="61CCCD81" w14:textId="77777777" w:rsidR="00BD76CA" w:rsidRPr="00E308BA" w:rsidRDefault="00BD76CA" w:rsidP="00BD76CA">
      <w:pPr>
        <w:pStyle w:val="Default"/>
        <w:rPr>
          <w:rFonts w:ascii="Poppins" w:hAnsi="Poppins" w:cs="Poppins"/>
          <w:color w:val="000000" w:themeColor="text1"/>
          <w:sz w:val="22"/>
          <w:szCs w:val="22"/>
        </w:rPr>
      </w:pPr>
    </w:p>
    <w:p w14:paraId="08F4A8E8" w14:textId="738A7D09" w:rsidR="0016476C" w:rsidRPr="00E308BA" w:rsidRDefault="00061738" w:rsidP="00061738">
      <w:pPr>
        <w:pStyle w:val="Default"/>
        <w:rPr>
          <w:rFonts w:ascii="Poppins" w:hAnsi="Poppins" w:cs="Poppins"/>
          <w:color w:val="000000" w:themeColor="text1"/>
          <w:sz w:val="22"/>
          <w:szCs w:val="22"/>
        </w:rPr>
      </w:pPr>
      <w:bookmarkStart w:id="3" w:name="_Hlk5699985"/>
      <w:r w:rsidRPr="00E308BA">
        <w:rPr>
          <w:rFonts w:ascii="Poppins" w:hAnsi="Poppins" w:cs="Poppins"/>
          <w:color w:val="000000" w:themeColor="text1"/>
          <w:sz w:val="22"/>
          <w:szCs w:val="22"/>
        </w:rPr>
        <w:t>This policy applies to all employees</w:t>
      </w:r>
      <w:r w:rsidR="003022CB">
        <w:rPr>
          <w:rFonts w:ascii="Poppins" w:hAnsi="Poppins" w:cs="Poppins"/>
          <w:color w:val="000000" w:themeColor="text1"/>
          <w:sz w:val="22"/>
          <w:szCs w:val="22"/>
        </w:rPr>
        <w:t>,</w:t>
      </w:r>
      <w:r w:rsidR="00E775FD">
        <w:rPr>
          <w:rFonts w:ascii="Poppins" w:hAnsi="Poppins" w:cs="Poppins"/>
          <w:color w:val="000000" w:themeColor="text1"/>
          <w:sz w:val="22"/>
          <w:szCs w:val="22"/>
        </w:rPr>
        <w:t xml:space="preserve"> </w:t>
      </w:r>
      <w:r w:rsidR="003022CB">
        <w:rPr>
          <w:rFonts w:ascii="Poppins" w:hAnsi="Poppins" w:cs="Poppins"/>
          <w:color w:val="000000" w:themeColor="text1"/>
          <w:sz w:val="22"/>
          <w:szCs w:val="22"/>
        </w:rPr>
        <w:t>volunteers</w:t>
      </w:r>
      <w:r w:rsidRPr="00E308BA">
        <w:rPr>
          <w:rFonts w:ascii="Poppins" w:hAnsi="Poppins" w:cs="Poppins"/>
          <w:color w:val="000000" w:themeColor="text1"/>
          <w:sz w:val="22"/>
          <w:szCs w:val="22"/>
        </w:rPr>
        <w:t xml:space="preserve"> and other workers performing functions in relation to the organisation, such as </w:t>
      </w:r>
      <w:r w:rsidR="00140E4D" w:rsidRPr="00E308BA">
        <w:rPr>
          <w:rFonts w:ascii="Poppins" w:hAnsi="Poppins" w:cs="Poppins"/>
          <w:color w:val="000000" w:themeColor="text1"/>
          <w:sz w:val="22"/>
          <w:szCs w:val="22"/>
        </w:rPr>
        <w:t xml:space="preserve">contractors, consultants, </w:t>
      </w:r>
      <w:r w:rsidRPr="00E308BA">
        <w:rPr>
          <w:rFonts w:ascii="Poppins" w:hAnsi="Poppins" w:cs="Poppins"/>
          <w:color w:val="000000" w:themeColor="text1"/>
          <w:sz w:val="22"/>
          <w:szCs w:val="22"/>
        </w:rPr>
        <w:t>agency</w:t>
      </w:r>
      <w:r w:rsidR="00140E4D" w:rsidRPr="00E308BA">
        <w:rPr>
          <w:rFonts w:ascii="Poppins" w:hAnsi="Poppins" w:cs="Poppins"/>
          <w:color w:val="000000" w:themeColor="text1"/>
          <w:sz w:val="22"/>
          <w:szCs w:val="22"/>
        </w:rPr>
        <w:t>, casual,</w:t>
      </w:r>
      <w:r w:rsidR="00105B6D" w:rsidRPr="00E308BA">
        <w:rPr>
          <w:rFonts w:ascii="Poppins" w:hAnsi="Poppins" w:cs="Poppins"/>
          <w:color w:val="000000" w:themeColor="text1"/>
          <w:sz w:val="22"/>
          <w:szCs w:val="22"/>
        </w:rPr>
        <w:t xml:space="preserve"> volunteer </w:t>
      </w:r>
      <w:r w:rsidRPr="00E308BA">
        <w:rPr>
          <w:rFonts w:ascii="Poppins" w:hAnsi="Poppins" w:cs="Poppins"/>
          <w:color w:val="000000" w:themeColor="text1"/>
          <w:sz w:val="22"/>
          <w:szCs w:val="22"/>
        </w:rPr>
        <w:t>workers</w:t>
      </w:r>
      <w:r w:rsidR="0016476C" w:rsidRPr="00E308BA">
        <w:rPr>
          <w:rFonts w:ascii="Poppins" w:hAnsi="Poppins" w:cs="Poppins"/>
          <w:color w:val="000000" w:themeColor="text1"/>
          <w:sz w:val="22"/>
          <w:szCs w:val="22"/>
        </w:rPr>
        <w:t xml:space="preserve"> or </w:t>
      </w:r>
      <w:r w:rsidR="00105B6D" w:rsidRPr="00E308BA">
        <w:rPr>
          <w:rFonts w:ascii="Poppins" w:hAnsi="Poppins" w:cs="Poppins"/>
          <w:color w:val="000000" w:themeColor="text1"/>
          <w:sz w:val="22"/>
          <w:szCs w:val="22"/>
        </w:rPr>
        <w:t>trustees</w:t>
      </w:r>
      <w:r w:rsidR="00140E4D" w:rsidRPr="00E308BA">
        <w:rPr>
          <w:rFonts w:ascii="Poppins" w:hAnsi="Poppins" w:cs="Poppins"/>
          <w:color w:val="000000" w:themeColor="text1"/>
          <w:sz w:val="22"/>
          <w:szCs w:val="22"/>
        </w:rPr>
        <w:t xml:space="preserve"> and</w:t>
      </w:r>
      <w:r w:rsidR="00105B6D" w:rsidRPr="00E308BA">
        <w:rPr>
          <w:rFonts w:ascii="Poppins" w:hAnsi="Poppins" w:cs="Poppins"/>
          <w:color w:val="000000" w:themeColor="text1"/>
          <w:sz w:val="22"/>
          <w:szCs w:val="22"/>
        </w:rPr>
        <w:t xml:space="preserve"> committee members </w:t>
      </w:r>
      <w:r w:rsidR="0016476C" w:rsidRPr="00E308BA">
        <w:rPr>
          <w:rFonts w:ascii="Poppins" w:hAnsi="Poppins" w:cs="Poppins"/>
          <w:color w:val="000000" w:themeColor="text1"/>
          <w:sz w:val="22"/>
          <w:szCs w:val="22"/>
        </w:rPr>
        <w:t>who are not in Guiding</w:t>
      </w:r>
      <w:r w:rsidRPr="00E308BA">
        <w:rPr>
          <w:rFonts w:ascii="Poppins" w:hAnsi="Poppins" w:cs="Poppins"/>
          <w:color w:val="000000" w:themeColor="text1"/>
          <w:sz w:val="22"/>
          <w:szCs w:val="22"/>
        </w:rPr>
        <w:t xml:space="preserve">. </w:t>
      </w:r>
      <w:r w:rsidR="00140E4D" w:rsidRPr="00E308BA">
        <w:rPr>
          <w:rFonts w:ascii="Poppins" w:hAnsi="Poppins" w:cs="Poppins"/>
          <w:color w:val="000000" w:themeColor="text1"/>
          <w:sz w:val="22"/>
          <w:szCs w:val="22"/>
        </w:rPr>
        <w:t>Girlguiding Anglia</w:t>
      </w:r>
      <w:r w:rsidR="0016476C" w:rsidRPr="00E308BA">
        <w:rPr>
          <w:rFonts w:ascii="Poppins" w:hAnsi="Poppins" w:cs="Poppins"/>
          <w:color w:val="000000" w:themeColor="text1"/>
          <w:sz w:val="22"/>
          <w:szCs w:val="22"/>
        </w:rPr>
        <w:t xml:space="preserve"> takes all concerns seriously and if an employee or other worker wishes to raise a serious concern regards a volunteer, the </w:t>
      </w:r>
      <w:r w:rsidR="00140E4D" w:rsidRPr="00E308BA">
        <w:rPr>
          <w:rFonts w:ascii="Poppins" w:hAnsi="Poppins" w:cs="Poppins"/>
          <w:color w:val="000000" w:themeColor="text1"/>
          <w:sz w:val="22"/>
          <w:szCs w:val="22"/>
        </w:rPr>
        <w:t>Girlguiding Anglia</w:t>
      </w:r>
      <w:r w:rsidR="0016476C" w:rsidRPr="00E308BA">
        <w:rPr>
          <w:rFonts w:ascii="Poppins" w:hAnsi="Poppins" w:cs="Poppins"/>
          <w:color w:val="000000" w:themeColor="text1"/>
          <w:sz w:val="22"/>
          <w:szCs w:val="22"/>
        </w:rPr>
        <w:t xml:space="preserve"> Volunteer whistleblowing procedure will be </w:t>
      </w:r>
      <w:r w:rsidR="00105B6D" w:rsidRPr="00E308BA">
        <w:rPr>
          <w:rFonts w:ascii="Poppins" w:hAnsi="Poppins" w:cs="Poppins"/>
          <w:color w:val="000000" w:themeColor="text1"/>
          <w:sz w:val="22"/>
          <w:szCs w:val="22"/>
        </w:rPr>
        <w:t xml:space="preserve">followed. </w:t>
      </w:r>
      <w:r w:rsidR="00140E4D" w:rsidRPr="00E308BA">
        <w:rPr>
          <w:rFonts w:ascii="Poppins" w:hAnsi="Poppins" w:cs="Poppins"/>
          <w:color w:val="000000" w:themeColor="text1"/>
          <w:sz w:val="22"/>
          <w:szCs w:val="22"/>
        </w:rPr>
        <w:t xml:space="preserve">For more information please access </w:t>
      </w:r>
      <w:r w:rsidR="0088309F" w:rsidRPr="00E308BA">
        <w:rPr>
          <w:rFonts w:ascii="Poppins" w:hAnsi="Poppins" w:cs="Poppins"/>
          <w:color w:val="000000" w:themeColor="text1"/>
          <w:sz w:val="22"/>
          <w:szCs w:val="22"/>
        </w:rPr>
        <w:t xml:space="preserve">the </w:t>
      </w:r>
      <w:hyperlink r:id="rId11" w:history="1">
        <w:r w:rsidR="0088309F" w:rsidRPr="00E308BA">
          <w:rPr>
            <w:rStyle w:val="Hyperlink"/>
            <w:rFonts w:ascii="Poppins" w:hAnsi="Poppins" w:cs="Poppins"/>
            <w:sz w:val="22"/>
            <w:szCs w:val="22"/>
          </w:rPr>
          <w:t>Girlguiding website</w:t>
        </w:r>
      </w:hyperlink>
      <w:r w:rsidR="0088309F" w:rsidRPr="00E308BA">
        <w:rPr>
          <w:rFonts w:ascii="Poppins" w:hAnsi="Poppins" w:cs="Poppins"/>
          <w:color w:val="000000" w:themeColor="text1"/>
          <w:sz w:val="22"/>
          <w:szCs w:val="22"/>
        </w:rPr>
        <w:t>.</w:t>
      </w:r>
    </w:p>
    <w:bookmarkEnd w:id="3"/>
    <w:p w14:paraId="2D0073FF" w14:textId="77777777" w:rsidR="00061738" w:rsidRPr="00E308BA" w:rsidRDefault="0016476C"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 </w:t>
      </w:r>
    </w:p>
    <w:p w14:paraId="056EBB75"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It is important to the business that any fraud, misconduct or wrongdoing by employees of the organisation is reported and properly dealt with. The organisation therefore encourages all employees to raise any concerns that they may have about the conduct of others in the organisation, or the way in which the organisation is run. This policy sets out the way in which employees may raise any concerns that they have and how those concerns will be dealt with. </w:t>
      </w:r>
    </w:p>
    <w:p w14:paraId="041A255D" w14:textId="77777777" w:rsidR="00A77E65" w:rsidRPr="00E308BA" w:rsidRDefault="00A77E65" w:rsidP="00061738">
      <w:pPr>
        <w:pStyle w:val="Default"/>
        <w:rPr>
          <w:rFonts w:ascii="Poppins" w:hAnsi="Poppins" w:cs="Poppins"/>
          <w:color w:val="000000" w:themeColor="text1"/>
          <w:sz w:val="22"/>
          <w:szCs w:val="22"/>
        </w:rPr>
      </w:pPr>
    </w:p>
    <w:p w14:paraId="7A181A8D" w14:textId="77777777" w:rsidR="00061738" w:rsidRPr="00E308BA" w:rsidRDefault="00D060F4" w:rsidP="00061738">
      <w:pPr>
        <w:pStyle w:val="Default"/>
        <w:rPr>
          <w:rFonts w:ascii="Poppins" w:hAnsi="Poppins" w:cs="Poppins"/>
          <w:sz w:val="22"/>
          <w:szCs w:val="22"/>
        </w:rPr>
      </w:pPr>
      <w:hyperlink r:id="rId12" w:history="1">
        <w:r w:rsidR="00061738" w:rsidRPr="00E308BA">
          <w:rPr>
            <w:rStyle w:val="Hyperlink"/>
            <w:rFonts w:ascii="Poppins" w:hAnsi="Poppins" w:cs="Poppins"/>
            <w:sz w:val="22"/>
            <w:szCs w:val="22"/>
          </w:rPr>
          <w:t>The Public Interest Disclosures Act 1998</w:t>
        </w:r>
      </w:hyperlink>
      <w:r w:rsidR="00061738" w:rsidRPr="00E308BA">
        <w:rPr>
          <w:rFonts w:ascii="Poppins" w:hAnsi="Poppins" w:cs="Poppins"/>
          <w:color w:val="000000" w:themeColor="text1"/>
          <w:sz w:val="22"/>
          <w:szCs w:val="22"/>
        </w:rPr>
        <w:t xml:space="preserve"> </w:t>
      </w:r>
      <w:r w:rsidR="00061738" w:rsidRPr="00E308BA">
        <w:rPr>
          <w:rFonts w:ascii="Poppins" w:hAnsi="Poppins" w:cs="Poppins"/>
          <w:sz w:val="22"/>
          <w:szCs w:val="22"/>
        </w:rPr>
        <w:t xml:space="preserve">aims to protect workers from victimisation and dismissal when they raise genuine concerns about misconduct and malpractice such as: </w:t>
      </w:r>
    </w:p>
    <w:p w14:paraId="09BF9527"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a criminal offence </w:t>
      </w:r>
    </w:p>
    <w:p w14:paraId="15C9AB73"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a failure to comply with a legal obligation or regulatory requirements </w:t>
      </w:r>
    </w:p>
    <w:p w14:paraId="74C309AE"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a miscarriage of justice </w:t>
      </w:r>
    </w:p>
    <w:p w14:paraId="79574D2C"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danger to the health and safety of any individual </w:t>
      </w:r>
    </w:p>
    <w:p w14:paraId="25387FA8"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damage to the environment </w:t>
      </w:r>
    </w:p>
    <w:p w14:paraId="03860E73"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bribery </w:t>
      </w:r>
    </w:p>
    <w:p w14:paraId="48E51104"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financial fraud or mismanagement </w:t>
      </w:r>
    </w:p>
    <w:p w14:paraId="16CAABFC" w14:textId="77777777" w:rsidR="00061738" w:rsidRPr="00E308BA" w:rsidRDefault="00061738" w:rsidP="00A77E65">
      <w:pPr>
        <w:pStyle w:val="Default"/>
        <w:numPr>
          <w:ilvl w:val="0"/>
          <w:numId w:val="10"/>
        </w:numPr>
        <w:spacing w:after="28"/>
        <w:rPr>
          <w:rFonts w:ascii="Poppins" w:hAnsi="Poppins" w:cs="Poppins"/>
          <w:sz w:val="22"/>
          <w:szCs w:val="22"/>
        </w:rPr>
      </w:pPr>
      <w:r w:rsidRPr="00E308BA">
        <w:rPr>
          <w:rFonts w:ascii="Poppins" w:hAnsi="Poppins" w:cs="Poppins"/>
          <w:sz w:val="22"/>
          <w:szCs w:val="22"/>
        </w:rPr>
        <w:t xml:space="preserve">negligence </w:t>
      </w:r>
    </w:p>
    <w:p w14:paraId="78349ABD" w14:textId="77777777" w:rsidR="00061738" w:rsidRPr="00E308BA" w:rsidRDefault="00061738" w:rsidP="00A77E65">
      <w:pPr>
        <w:pStyle w:val="Default"/>
        <w:numPr>
          <w:ilvl w:val="0"/>
          <w:numId w:val="10"/>
        </w:numPr>
        <w:rPr>
          <w:rFonts w:ascii="Poppins" w:hAnsi="Poppins" w:cs="Poppins"/>
          <w:sz w:val="22"/>
          <w:szCs w:val="22"/>
        </w:rPr>
      </w:pPr>
      <w:r w:rsidRPr="00E308BA">
        <w:rPr>
          <w:rFonts w:ascii="Poppins" w:hAnsi="Poppins" w:cs="Poppins"/>
          <w:sz w:val="22"/>
          <w:szCs w:val="22"/>
        </w:rPr>
        <w:t xml:space="preserve">an attempt to conceal any of the above </w:t>
      </w:r>
    </w:p>
    <w:p w14:paraId="15214DB5" w14:textId="77777777" w:rsidR="00061738" w:rsidRPr="00E308BA" w:rsidRDefault="00061738" w:rsidP="00061738">
      <w:pPr>
        <w:pStyle w:val="Default"/>
        <w:rPr>
          <w:rFonts w:ascii="Poppins" w:hAnsi="Poppins" w:cs="Poppins"/>
          <w:sz w:val="22"/>
          <w:szCs w:val="22"/>
        </w:rPr>
      </w:pPr>
    </w:p>
    <w:p w14:paraId="39AED4C6" w14:textId="77777777" w:rsidR="00061738" w:rsidRPr="00E308BA" w:rsidRDefault="00061738" w:rsidP="00061738">
      <w:pPr>
        <w:pStyle w:val="Default"/>
        <w:rPr>
          <w:rFonts w:ascii="Poppins" w:hAnsi="Poppins" w:cs="Poppins"/>
          <w:sz w:val="22"/>
          <w:szCs w:val="22"/>
        </w:rPr>
      </w:pPr>
      <w:r w:rsidRPr="00E308BA">
        <w:rPr>
          <w:rFonts w:ascii="Poppins" w:hAnsi="Poppins" w:cs="Poppins"/>
          <w:sz w:val="22"/>
          <w:szCs w:val="22"/>
        </w:rPr>
        <w:t>It is not necessary for the employee to have proof that such an act is being, has been,</w:t>
      </w:r>
      <w:r w:rsidR="00A77E65" w:rsidRPr="00E308BA">
        <w:rPr>
          <w:rFonts w:ascii="Poppins" w:hAnsi="Poppins" w:cs="Poppins"/>
          <w:sz w:val="22"/>
          <w:szCs w:val="22"/>
        </w:rPr>
        <w:t xml:space="preserve"> or is likely to be, committed.</w:t>
      </w:r>
      <w:r w:rsidRPr="00E308BA">
        <w:rPr>
          <w:rFonts w:ascii="Poppins" w:hAnsi="Poppins" w:cs="Poppins"/>
          <w:sz w:val="22"/>
          <w:szCs w:val="22"/>
        </w:rPr>
        <w:t xml:space="preserve"> </w:t>
      </w:r>
      <w:r w:rsidR="00A77E65" w:rsidRPr="00E308BA">
        <w:rPr>
          <w:rFonts w:ascii="Poppins" w:hAnsi="Poppins" w:cs="Poppins"/>
          <w:sz w:val="22"/>
          <w:szCs w:val="22"/>
        </w:rPr>
        <w:t>A</w:t>
      </w:r>
      <w:r w:rsidRPr="00E308BA">
        <w:rPr>
          <w:rFonts w:ascii="Poppins" w:hAnsi="Poppins" w:cs="Poppins"/>
          <w:sz w:val="22"/>
          <w:szCs w:val="22"/>
        </w:rPr>
        <w:t xml:space="preserve"> reasonable belief or genuine concern is sufficient for a report to be made under this policy. The employee has no responsibilit</w:t>
      </w:r>
      <w:r w:rsidR="00A77E65" w:rsidRPr="00E308BA">
        <w:rPr>
          <w:rFonts w:ascii="Poppins" w:hAnsi="Poppins" w:cs="Poppins"/>
          <w:sz w:val="22"/>
          <w:szCs w:val="22"/>
        </w:rPr>
        <w:t>y for investigating the matter,</w:t>
      </w:r>
      <w:r w:rsidRPr="00E308BA">
        <w:rPr>
          <w:rFonts w:ascii="Poppins" w:hAnsi="Poppins" w:cs="Poppins"/>
          <w:sz w:val="22"/>
          <w:szCs w:val="22"/>
        </w:rPr>
        <w:t xml:space="preserve"> it is the organisation’s responsibility to ensure that an investigation takes place. </w:t>
      </w:r>
    </w:p>
    <w:p w14:paraId="0325765E" w14:textId="77777777" w:rsidR="00FA52B7" w:rsidRPr="00E308BA" w:rsidRDefault="00061738" w:rsidP="00061738">
      <w:pPr>
        <w:shd w:val="clear" w:color="auto" w:fill="FFFFFF"/>
        <w:spacing w:before="240" w:after="240"/>
        <w:textAlignment w:val="baseline"/>
        <w:outlineLvl w:val="1"/>
        <w:rPr>
          <w:rFonts w:ascii="Poppins" w:hAnsi="Poppins" w:cs="Poppins"/>
        </w:rPr>
      </w:pPr>
      <w:r w:rsidRPr="00E308BA">
        <w:rPr>
          <w:rFonts w:ascii="Poppins" w:hAnsi="Poppins" w:cs="Poppins"/>
        </w:rPr>
        <w:t>The policy directs employees towards raising issues internally, reflects good employment practice and encourages openness, accountability and integrity.</w:t>
      </w:r>
    </w:p>
    <w:p w14:paraId="4F3A9DBC" w14:textId="77777777" w:rsidR="00061738" w:rsidRPr="00E308BA" w:rsidRDefault="00061738" w:rsidP="00061738">
      <w:pPr>
        <w:shd w:val="clear" w:color="auto" w:fill="FFFFFF"/>
        <w:spacing w:before="240" w:after="240"/>
        <w:textAlignment w:val="baseline"/>
        <w:outlineLvl w:val="1"/>
        <w:rPr>
          <w:rFonts w:ascii="Poppins" w:eastAsia="Times New Roman" w:hAnsi="Poppins" w:cs="Poppins"/>
          <w:b/>
          <w:bCs/>
          <w:color w:val="323232"/>
          <w:lang w:eastAsia="en-GB"/>
        </w:rPr>
      </w:pPr>
    </w:p>
    <w:p w14:paraId="16C207DF"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What is the procedure if an employee has a concern? </w:t>
      </w:r>
    </w:p>
    <w:p w14:paraId="2CB4C6F0" w14:textId="77777777" w:rsidR="00A77E65" w:rsidRPr="00E308BA" w:rsidRDefault="00A77E65" w:rsidP="00A77E65">
      <w:pPr>
        <w:pStyle w:val="Default"/>
        <w:ind w:left="720"/>
        <w:rPr>
          <w:rFonts w:ascii="Poppins" w:hAnsi="Poppins" w:cs="Poppins"/>
          <w:color w:val="000000" w:themeColor="text1"/>
          <w:sz w:val="22"/>
          <w:szCs w:val="22"/>
        </w:rPr>
      </w:pPr>
    </w:p>
    <w:p w14:paraId="2E409F42"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This procedure is for disclosures about matters other than a breach of an employee's own contract of employment. If an employee is concerned that their own contract has been, or is likely to be, broken, they should use the organisation’s grievance procedure. </w:t>
      </w:r>
    </w:p>
    <w:p w14:paraId="002A780E" w14:textId="77777777" w:rsidR="00A77E65" w:rsidRPr="00E308BA" w:rsidRDefault="00A77E65" w:rsidP="00061738">
      <w:pPr>
        <w:pStyle w:val="Default"/>
        <w:rPr>
          <w:rFonts w:ascii="Poppins" w:hAnsi="Poppins" w:cs="Poppins"/>
          <w:color w:val="000000" w:themeColor="text1"/>
          <w:sz w:val="22"/>
          <w:szCs w:val="22"/>
        </w:rPr>
      </w:pPr>
    </w:p>
    <w:p w14:paraId="784C52BA"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If an employee has a concern, they should first approach their line manager and request a confidential meeting to discuss the issue.</w:t>
      </w:r>
    </w:p>
    <w:p w14:paraId="230E98C4"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It is not necessary for the employee to show that a relevant act or omission has taken place, only that they reasonably believe one has/or is about to take place. </w:t>
      </w:r>
    </w:p>
    <w:p w14:paraId="02076E59" w14:textId="77777777" w:rsidR="00AC3866" w:rsidRPr="00E308BA" w:rsidRDefault="00AC3866" w:rsidP="00061738">
      <w:pPr>
        <w:pStyle w:val="Default"/>
        <w:rPr>
          <w:rFonts w:ascii="Poppins" w:hAnsi="Poppins" w:cs="Poppins"/>
          <w:color w:val="000000" w:themeColor="text1"/>
          <w:sz w:val="22"/>
          <w:szCs w:val="22"/>
        </w:rPr>
      </w:pPr>
    </w:p>
    <w:p w14:paraId="72210952" w14:textId="37492079" w:rsidR="00FA52B7" w:rsidRPr="00E308BA" w:rsidRDefault="00061738" w:rsidP="00AC3866">
      <w:pPr>
        <w:pStyle w:val="Default"/>
        <w:rPr>
          <w:rFonts w:ascii="Poppins" w:hAnsi="Poppins" w:cs="Poppins"/>
          <w:color w:val="000000" w:themeColor="text1"/>
          <w:sz w:val="22"/>
          <w:szCs w:val="22"/>
        </w:rPr>
      </w:pPr>
      <w:r w:rsidRPr="424D562A">
        <w:rPr>
          <w:rFonts w:ascii="Poppins" w:hAnsi="Poppins" w:cs="Poppins"/>
          <w:color w:val="000000" w:themeColor="text1"/>
          <w:sz w:val="22"/>
          <w:szCs w:val="22"/>
        </w:rPr>
        <w:t xml:space="preserve">If it is not possible for the employee to speak to their line manager, for example because they think their line manager might be involved, they should refer the matter to </w:t>
      </w:r>
      <w:r w:rsidR="00AC3866" w:rsidRPr="424D562A">
        <w:rPr>
          <w:rFonts w:ascii="Poppins" w:hAnsi="Poppins" w:cs="Poppins"/>
          <w:color w:val="000000" w:themeColor="text1"/>
          <w:sz w:val="22"/>
          <w:szCs w:val="22"/>
        </w:rPr>
        <w:t xml:space="preserve">another line manager, </w:t>
      </w:r>
      <w:r w:rsidRPr="424D562A">
        <w:rPr>
          <w:rFonts w:ascii="Poppins" w:hAnsi="Poppins" w:cs="Poppins"/>
          <w:color w:val="000000" w:themeColor="text1"/>
          <w:sz w:val="22"/>
          <w:szCs w:val="22"/>
        </w:rPr>
        <w:t>the manager to whom their line manager reports</w:t>
      </w:r>
      <w:r w:rsidR="00AC3866" w:rsidRPr="424D562A">
        <w:rPr>
          <w:rFonts w:ascii="Poppins" w:hAnsi="Poppins" w:cs="Poppins"/>
          <w:color w:val="000000" w:themeColor="text1"/>
          <w:sz w:val="22"/>
          <w:szCs w:val="22"/>
        </w:rPr>
        <w:t xml:space="preserve">, </w:t>
      </w:r>
      <w:r w:rsidR="00EE17F3" w:rsidRPr="424D562A">
        <w:rPr>
          <w:rFonts w:ascii="Poppins" w:hAnsi="Poppins" w:cs="Poppins"/>
          <w:color w:val="000000" w:themeColor="text1"/>
          <w:sz w:val="22"/>
          <w:szCs w:val="22"/>
        </w:rPr>
        <w:t>executive manager</w:t>
      </w:r>
      <w:r w:rsidR="00AC3866" w:rsidRPr="424D562A">
        <w:rPr>
          <w:rFonts w:ascii="Poppins" w:hAnsi="Poppins" w:cs="Poppins"/>
          <w:color w:val="000000" w:themeColor="text1"/>
          <w:sz w:val="22"/>
          <w:szCs w:val="22"/>
        </w:rPr>
        <w:t xml:space="preserve"> or chair of trustees</w:t>
      </w:r>
      <w:r w:rsidRPr="424D562A">
        <w:rPr>
          <w:rFonts w:ascii="Poppins" w:hAnsi="Poppins" w:cs="Poppins"/>
          <w:color w:val="000000" w:themeColor="text1"/>
          <w:sz w:val="22"/>
          <w:szCs w:val="22"/>
        </w:rPr>
        <w:t xml:space="preserve">. Before embarking on any further </w:t>
      </w:r>
      <w:r w:rsidR="00AC3866" w:rsidRPr="424D562A">
        <w:rPr>
          <w:rFonts w:ascii="Poppins" w:hAnsi="Poppins" w:cs="Poppins"/>
          <w:color w:val="000000" w:themeColor="text1"/>
          <w:sz w:val="22"/>
          <w:szCs w:val="22"/>
        </w:rPr>
        <w:t>action,</w:t>
      </w:r>
      <w:r w:rsidRPr="424D562A">
        <w:rPr>
          <w:rFonts w:ascii="Poppins" w:hAnsi="Poppins" w:cs="Poppins"/>
          <w:color w:val="000000" w:themeColor="text1"/>
          <w:sz w:val="22"/>
          <w:szCs w:val="22"/>
        </w:rPr>
        <w:t xml:space="preserve"> the line manager must contact </w:t>
      </w:r>
      <w:r w:rsidR="00A77E65" w:rsidRPr="424D562A">
        <w:rPr>
          <w:rFonts w:ascii="Poppins" w:hAnsi="Poppins" w:cs="Poppins"/>
          <w:color w:val="000000" w:themeColor="text1"/>
          <w:sz w:val="22"/>
          <w:szCs w:val="22"/>
        </w:rPr>
        <w:t xml:space="preserve">the </w:t>
      </w:r>
      <w:r w:rsidR="00EE17F3" w:rsidRPr="424D562A">
        <w:rPr>
          <w:rFonts w:ascii="Poppins" w:hAnsi="Poppins" w:cs="Poppins"/>
          <w:color w:val="000000" w:themeColor="text1"/>
          <w:sz w:val="22"/>
          <w:szCs w:val="22"/>
        </w:rPr>
        <w:t>executive manager</w:t>
      </w:r>
      <w:r w:rsidR="00A77E65" w:rsidRPr="424D562A">
        <w:rPr>
          <w:rFonts w:ascii="Poppins" w:hAnsi="Poppins" w:cs="Poppins"/>
          <w:color w:val="000000" w:themeColor="text1"/>
          <w:sz w:val="22"/>
          <w:szCs w:val="22"/>
        </w:rPr>
        <w:t xml:space="preserve"> or </w:t>
      </w:r>
      <w:r w:rsidR="00EE17F3" w:rsidRPr="424D562A">
        <w:rPr>
          <w:rFonts w:ascii="Poppins" w:hAnsi="Poppins" w:cs="Poppins"/>
          <w:color w:val="000000" w:themeColor="text1"/>
          <w:sz w:val="22"/>
          <w:szCs w:val="22"/>
        </w:rPr>
        <w:t xml:space="preserve">the chair of Anglia </w:t>
      </w:r>
      <w:r w:rsidR="493C0329" w:rsidRPr="424D562A">
        <w:rPr>
          <w:rFonts w:ascii="Poppins" w:hAnsi="Poppins" w:cs="Poppins"/>
          <w:color w:val="000000" w:themeColor="text1"/>
          <w:sz w:val="22"/>
          <w:szCs w:val="22"/>
        </w:rPr>
        <w:t>HRC for</w:t>
      </w:r>
      <w:r w:rsidRPr="424D562A">
        <w:rPr>
          <w:rFonts w:ascii="Poppins" w:hAnsi="Poppins" w:cs="Poppins"/>
          <w:color w:val="000000" w:themeColor="text1"/>
          <w:sz w:val="22"/>
          <w:szCs w:val="22"/>
        </w:rPr>
        <w:t xml:space="preserve"> guidance and advice. </w:t>
      </w:r>
    </w:p>
    <w:p w14:paraId="786F8972" w14:textId="77777777" w:rsidR="00105B6D" w:rsidRPr="00E308BA" w:rsidRDefault="00105B6D" w:rsidP="00AC3866">
      <w:pPr>
        <w:pStyle w:val="Default"/>
        <w:rPr>
          <w:rFonts w:ascii="Poppins" w:hAnsi="Poppins" w:cs="Poppins"/>
          <w:color w:val="000000" w:themeColor="text1"/>
          <w:sz w:val="22"/>
          <w:szCs w:val="22"/>
        </w:rPr>
      </w:pPr>
    </w:p>
    <w:p w14:paraId="69F8D884" w14:textId="77777777" w:rsidR="00105B6D" w:rsidRPr="00E308BA" w:rsidRDefault="00105B6D" w:rsidP="00AC3866">
      <w:pPr>
        <w:pStyle w:val="Default"/>
        <w:rPr>
          <w:rFonts w:ascii="Poppins" w:hAnsi="Poppins" w:cs="Poppins"/>
          <w:color w:val="000000" w:themeColor="text1"/>
          <w:sz w:val="22"/>
          <w:szCs w:val="22"/>
        </w:rPr>
      </w:pPr>
    </w:p>
    <w:p w14:paraId="0A9734C5"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What are the line manager’s responsibilities? </w:t>
      </w:r>
    </w:p>
    <w:p w14:paraId="65D023DC" w14:textId="77777777" w:rsidR="00A77E65" w:rsidRPr="00E308BA" w:rsidRDefault="00A77E65" w:rsidP="00A77E65">
      <w:pPr>
        <w:pStyle w:val="Default"/>
        <w:ind w:left="720"/>
        <w:rPr>
          <w:rFonts w:ascii="Poppins" w:hAnsi="Poppins" w:cs="Poppins"/>
          <w:color w:val="000000" w:themeColor="text1"/>
          <w:sz w:val="22"/>
          <w:szCs w:val="22"/>
        </w:rPr>
      </w:pPr>
    </w:p>
    <w:p w14:paraId="7CFC94E5" w14:textId="77777777" w:rsidR="00061738" w:rsidRPr="00E308BA" w:rsidRDefault="00061738" w:rsidP="00240CB4">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The line manager should arrange a meeting with the employee at an appropriate time and place and ask them to confirm the basis of their concern, including names, dates and places where possible and why they believe wrongdoing has /</w:t>
      </w:r>
      <w:r w:rsidR="00240CB4" w:rsidRPr="00E308BA">
        <w:rPr>
          <w:rFonts w:ascii="Poppins" w:hAnsi="Poppins" w:cs="Poppins"/>
          <w:color w:val="000000" w:themeColor="text1"/>
          <w:sz w:val="22"/>
          <w:szCs w:val="22"/>
        </w:rPr>
        <w:t xml:space="preserve"> </w:t>
      </w:r>
      <w:r w:rsidRPr="00E308BA">
        <w:rPr>
          <w:rFonts w:ascii="Poppins" w:hAnsi="Poppins" w:cs="Poppins"/>
          <w:color w:val="000000" w:themeColor="text1"/>
          <w:sz w:val="22"/>
          <w:szCs w:val="22"/>
        </w:rPr>
        <w:t xml:space="preserve">is taking place, or is likely to take place. </w:t>
      </w:r>
    </w:p>
    <w:p w14:paraId="00E91D91" w14:textId="77777777" w:rsidR="00240CB4" w:rsidRPr="00E308BA" w:rsidRDefault="00240CB4" w:rsidP="00240CB4">
      <w:pPr>
        <w:pStyle w:val="Default"/>
        <w:rPr>
          <w:rFonts w:ascii="Poppins" w:hAnsi="Poppins" w:cs="Poppins"/>
          <w:color w:val="000000" w:themeColor="text1"/>
          <w:sz w:val="22"/>
          <w:szCs w:val="22"/>
        </w:rPr>
      </w:pPr>
    </w:p>
    <w:p w14:paraId="0A1FE745" w14:textId="77777777" w:rsidR="00061738" w:rsidRPr="00E308BA" w:rsidRDefault="00061738" w:rsidP="00240CB4">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line manager will be responsible for determining what action, if any, is required. This will normally be one of the following three options: </w:t>
      </w:r>
    </w:p>
    <w:p w14:paraId="04F80043" w14:textId="77777777" w:rsidR="00061738" w:rsidRPr="00E308BA" w:rsidRDefault="00061738" w:rsidP="00240CB4">
      <w:pPr>
        <w:pStyle w:val="Default"/>
        <w:numPr>
          <w:ilvl w:val="0"/>
          <w:numId w:val="11"/>
        </w:numPr>
        <w:spacing w:after="28"/>
        <w:ind w:left="709"/>
        <w:rPr>
          <w:rFonts w:ascii="Poppins" w:hAnsi="Poppins" w:cs="Poppins"/>
          <w:color w:val="000000" w:themeColor="text1"/>
          <w:sz w:val="22"/>
          <w:szCs w:val="22"/>
        </w:rPr>
      </w:pPr>
      <w:r w:rsidRPr="00E308BA">
        <w:rPr>
          <w:rFonts w:ascii="Poppins" w:hAnsi="Poppins" w:cs="Poppins"/>
          <w:color w:val="000000" w:themeColor="text1"/>
          <w:sz w:val="22"/>
          <w:szCs w:val="22"/>
        </w:rPr>
        <w:t xml:space="preserve">Arrange for the matter to be investigated further if appropriate. </w:t>
      </w:r>
    </w:p>
    <w:p w14:paraId="392EC02D" w14:textId="03BAB6AD" w:rsidR="00061738" w:rsidRPr="00E308BA" w:rsidRDefault="00061738" w:rsidP="00240CB4">
      <w:pPr>
        <w:pStyle w:val="Default"/>
        <w:numPr>
          <w:ilvl w:val="0"/>
          <w:numId w:val="11"/>
        </w:numPr>
        <w:spacing w:after="28"/>
        <w:ind w:left="709"/>
        <w:rPr>
          <w:rFonts w:ascii="Poppins" w:hAnsi="Poppins" w:cs="Poppins"/>
          <w:color w:val="000000" w:themeColor="text1"/>
          <w:sz w:val="22"/>
          <w:szCs w:val="22"/>
        </w:rPr>
      </w:pPr>
      <w:r w:rsidRPr="00E308BA">
        <w:rPr>
          <w:rFonts w:ascii="Poppins" w:hAnsi="Poppins" w:cs="Poppins"/>
          <w:color w:val="000000" w:themeColor="text1"/>
          <w:sz w:val="22"/>
          <w:szCs w:val="22"/>
        </w:rPr>
        <w:t xml:space="preserve">If the matter is more serious or outside their remit, refer it to either a member of the </w:t>
      </w:r>
      <w:r w:rsidR="00EE17F3">
        <w:rPr>
          <w:rFonts w:ascii="Poppins" w:hAnsi="Poppins" w:cs="Poppins"/>
          <w:color w:val="000000" w:themeColor="text1"/>
          <w:sz w:val="22"/>
          <w:szCs w:val="22"/>
        </w:rPr>
        <w:t>s</w:t>
      </w:r>
      <w:r w:rsidRPr="00E308BA">
        <w:rPr>
          <w:rFonts w:ascii="Poppins" w:hAnsi="Poppins" w:cs="Poppins"/>
          <w:color w:val="000000" w:themeColor="text1"/>
          <w:sz w:val="22"/>
          <w:szCs w:val="22"/>
        </w:rPr>
        <w:t xml:space="preserve">enior </w:t>
      </w:r>
      <w:r w:rsidR="00EE17F3">
        <w:rPr>
          <w:rFonts w:ascii="Poppins" w:hAnsi="Poppins" w:cs="Poppins"/>
          <w:color w:val="000000" w:themeColor="text1"/>
          <w:sz w:val="22"/>
          <w:szCs w:val="22"/>
        </w:rPr>
        <w:t>leadership t</w:t>
      </w:r>
      <w:r w:rsidRPr="00E308BA">
        <w:rPr>
          <w:rFonts w:ascii="Poppins" w:hAnsi="Poppins" w:cs="Poppins"/>
          <w:color w:val="000000" w:themeColor="text1"/>
          <w:sz w:val="22"/>
          <w:szCs w:val="22"/>
        </w:rPr>
        <w:t>eam</w:t>
      </w:r>
      <w:r w:rsidR="00240CB4" w:rsidRPr="00E308BA">
        <w:rPr>
          <w:rFonts w:ascii="Poppins" w:hAnsi="Poppins" w:cs="Poppins"/>
          <w:color w:val="000000" w:themeColor="text1"/>
          <w:sz w:val="22"/>
          <w:szCs w:val="22"/>
        </w:rPr>
        <w:t xml:space="preserve">, </w:t>
      </w:r>
      <w:r w:rsidR="00EE17F3">
        <w:rPr>
          <w:rFonts w:ascii="Poppins" w:hAnsi="Poppins" w:cs="Poppins"/>
          <w:color w:val="000000" w:themeColor="text1"/>
          <w:sz w:val="22"/>
          <w:szCs w:val="22"/>
        </w:rPr>
        <w:t>executive manager or chair of Anglia HRC</w:t>
      </w:r>
      <w:r w:rsidRPr="00E308BA">
        <w:rPr>
          <w:rFonts w:ascii="Poppins" w:hAnsi="Poppins" w:cs="Poppins"/>
          <w:color w:val="000000" w:themeColor="text1"/>
          <w:sz w:val="22"/>
          <w:szCs w:val="22"/>
        </w:rPr>
        <w:t xml:space="preserve"> referred to as the designated senior manager. </w:t>
      </w:r>
    </w:p>
    <w:p w14:paraId="518F5886" w14:textId="77777777" w:rsidR="00061738" w:rsidRPr="00E308BA" w:rsidRDefault="00061738" w:rsidP="00240CB4">
      <w:pPr>
        <w:pStyle w:val="Default"/>
        <w:numPr>
          <w:ilvl w:val="0"/>
          <w:numId w:val="11"/>
        </w:numPr>
        <w:ind w:left="709"/>
        <w:rPr>
          <w:rFonts w:ascii="Poppins" w:hAnsi="Poppins" w:cs="Poppins"/>
          <w:color w:val="000000" w:themeColor="text1"/>
          <w:sz w:val="22"/>
          <w:szCs w:val="22"/>
        </w:rPr>
      </w:pPr>
      <w:r w:rsidRPr="00E308BA">
        <w:rPr>
          <w:rFonts w:ascii="Poppins" w:hAnsi="Poppins" w:cs="Poppins"/>
          <w:color w:val="000000" w:themeColor="text1"/>
          <w:sz w:val="22"/>
          <w:szCs w:val="22"/>
        </w:rPr>
        <w:t xml:space="preserve">Inform the employee that, after consideration, there is no cause for their concerns and no further action will be taken. </w:t>
      </w:r>
    </w:p>
    <w:p w14:paraId="0343EA7E" w14:textId="77777777" w:rsidR="00061738" w:rsidRPr="00E308BA" w:rsidRDefault="00061738" w:rsidP="00240CB4">
      <w:pPr>
        <w:pStyle w:val="Default"/>
        <w:rPr>
          <w:rFonts w:ascii="Poppins" w:hAnsi="Poppins" w:cs="Poppins"/>
          <w:color w:val="000000" w:themeColor="text1"/>
          <w:sz w:val="22"/>
          <w:szCs w:val="22"/>
        </w:rPr>
      </w:pPr>
    </w:p>
    <w:p w14:paraId="5F87A722" w14:textId="77777777" w:rsidR="00061738" w:rsidRPr="00E308BA" w:rsidRDefault="00061738" w:rsidP="00240CB4">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lastRenderedPageBreak/>
        <w:t xml:space="preserve">Whatever the decision, the line manager will inform the employee within ten working days of the meeting how the allegations will be dealt with. </w:t>
      </w:r>
    </w:p>
    <w:p w14:paraId="7223A881" w14:textId="77777777" w:rsidR="00240CB4" w:rsidRPr="00E308BA" w:rsidRDefault="00240CB4" w:rsidP="00240CB4">
      <w:pPr>
        <w:shd w:val="clear" w:color="auto" w:fill="FFFFFF"/>
        <w:spacing w:before="240" w:after="240"/>
        <w:textAlignment w:val="baseline"/>
        <w:outlineLvl w:val="1"/>
        <w:rPr>
          <w:rFonts w:ascii="Poppins" w:eastAsia="Times New Roman" w:hAnsi="Poppins" w:cs="Poppins"/>
          <w:b/>
          <w:bCs/>
          <w:color w:val="323232"/>
          <w:lang w:eastAsia="en-GB"/>
        </w:rPr>
      </w:pPr>
    </w:p>
    <w:p w14:paraId="5D0455F2"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Who are the designated senior managers and what is their role? </w:t>
      </w:r>
    </w:p>
    <w:p w14:paraId="0A621323" w14:textId="77777777" w:rsidR="00240CB4" w:rsidRPr="00E308BA" w:rsidRDefault="00240CB4" w:rsidP="00240CB4">
      <w:pPr>
        <w:pStyle w:val="Default"/>
        <w:ind w:left="720"/>
        <w:rPr>
          <w:rFonts w:ascii="Poppins" w:hAnsi="Poppins" w:cs="Poppins"/>
          <w:color w:val="000000" w:themeColor="text1"/>
          <w:sz w:val="22"/>
          <w:szCs w:val="22"/>
        </w:rPr>
      </w:pPr>
    </w:p>
    <w:p w14:paraId="6F84E09B" w14:textId="40A1B583" w:rsidR="00061738"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All </w:t>
      </w:r>
      <w:r w:rsidR="00EE17F3">
        <w:rPr>
          <w:rFonts w:ascii="Poppins" w:hAnsi="Poppins" w:cs="Poppins"/>
          <w:color w:val="000000" w:themeColor="text1"/>
          <w:sz w:val="22"/>
          <w:szCs w:val="22"/>
        </w:rPr>
        <w:t>s</w:t>
      </w:r>
      <w:r w:rsidRPr="00E308BA">
        <w:rPr>
          <w:rFonts w:ascii="Poppins" w:hAnsi="Poppins" w:cs="Poppins"/>
          <w:color w:val="000000" w:themeColor="text1"/>
          <w:sz w:val="22"/>
          <w:szCs w:val="22"/>
        </w:rPr>
        <w:t xml:space="preserve">enior </w:t>
      </w:r>
      <w:r w:rsidR="00EE17F3">
        <w:rPr>
          <w:rFonts w:ascii="Poppins" w:hAnsi="Poppins" w:cs="Poppins"/>
          <w:color w:val="000000" w:themeColor="text1"/>
          <w:sz w:val="22"/>
          <w:szCs w:val="22"/>
        </w:rPr>
        <w:t>leadership</w:t>
      </w:r>
      <w:r w:rsidRPr="00E308BA">
        <w:rPr>
          <w:rFonts w:ascii="Poppins" w:hAnsi="Poppins" w:cs="Poppins"/>
          <w:color w:val="000000" w:themeColor="text1"/>
          <w:sz w:val="22"/>
          <w:szCs w:val="22"/>
        </w:rPr>
        <w:t xml:space="preserve"> </w:t>
      </w:r>
      <w:r w:rsidR="00EE17F3">
        <w:rPr>
          <w:rFonts w:ascii="Poppins" w:hAnsi="Poppins" w:cs="Poppins"/>
          <w:color w:val="000000" w:themeColor="text1"/>
          <w:sz w:val="22"/>
          <w:szCs w:val="22"/>
        </w:rPr>
        <w:t>t</w:t>
      </w:r>
      <w:r w:rsidRPr="00E308BA">
        <w:rPr>
          <w:rFonts w:ascii="Poppins" w:hAnsi="Poppins" w:cs="Poppins"/>
          <w:color w:val="000000" w:themeColor="text1"/>
          <w:sz w:val="22"/>
          <w:szCs w:val="22"/>
        </w:rPr>
        <w:t>eam members are designated points of contact for</w:t>
      </w:r>
      <w:r w:rsidR="00240CB4" w:rsidRPr="00E308BA">
        <w:rPr>
          <w:rFonts w:ascii="Poppins" w:hAnsi="Poppins" w:cs="Poppins"/>
          <w:color w:val="000000" w:themeColor="text1"/>
          <w:sz w:val="22"/>
          <w:szCs w:val="22"/>
        </w:rPr>
        <w:t>:</w:t>
      </w:r>
    </w:p>
    <w:p w14:paraId="424EE9A3" w14:textId="77777777" w:rsidR="008609D4" w:rsidRPr="00E308BA" w:rsidRDefault="008609D4" w:rsidP="00061738">
      <w:pPr>
        <w:pStyle w:val="Default"/>
        <w:rPr>
          <w:rFonts w:ascii="Poppins" w:hAnsi="Poppins" w:cs="Poppins"/>
          <w:color w:val="000000" w:themeColor="text1"/>
          <w:sz w:val="20"/>
          <w:szCs w:val="20"/>
        </w:rPr>
      </w:pPr>
    </w:p>
    <w:p w14:paraId="57A991AB" w14:textId="77777777" w:rsidR="00061738" w:rsidRPr="00E308BA" w:rsidRDefault="00061738" w:rsidP="00240CB4">
      <w:pPr>
        <w:pStyle w:val="Default"/>
        <w:numPr>
          <w:ilvl w:val="0"/>
          <w:numId w:val="12"/>
        </w:numPr>
        <w:spacing w:after="30"/>
        <w:rPr>
          <w:rFonts w:ascii="Poppins" w:hAnsi="Poppins" w:cs="Poppins"/>
          <w:color w:val="000000" w:themeColor="text1"/>
          <w:sz w:val="22"/>
          <w:szCs w:val="22"/>
        </w:rPr>
      </w:pPr>
      <w:r w:rsidRPr="00E308BA">
        <w:rPr>
          <w:rFonts w:ascii="Poppins" w:hAnsi="Poppins" w:cs="Poppins"/>
          <w:color w:val="000000" w:themeColor="text1"/>
          <w:sz w:val="22"/>
          <w:szCs w:val="22"/>
        </w:rPr>
        <w:t>employees who are dissatisfied with the response given to concerns raised with their line manager (or next higher manager)</w:t>
      </w:r>
      <w:r w:rsidR="00240CB4" w:rsidRPr="00E308BA">
        <w:rPr>
          <w:rFonts w:ascii="Poppins" w:hAnsi="Poppins" w:cs="Poppins"/>
          <w:color w:val="000000" w:themeColor="text1"/>
          <w:sz w:val="22"/>
          <w:szCs w:val="22"/>
        </w:rPr>
        <w:t>,</w:t>
      </w:r>
    </w:p>
    <w:p w14:paraId="1F463499" w14:textId="77777777" w:rsidR="00061738" w:rsidRPr="00E308BA" w:rsidRDefault="00061738" w:rsidP="00240CB4">
      <w:pPr>
        <w:pStyle w:val="Default"/>
        <w:numPr>
          <w:ilvl w:val="0"/>
          <w:numId w:val="12"/>
        </w:numPr>
        <w:spacing w:after="30"/>
        <w:rPr>
          <w:rFonts w:ascii="Poppins" w:hAnsi="Poppins" w:cs="Poppins"/>
          <w:color w:val="000000" w:themeColor="text1"/>
          <w:sz w:val="22"/>
          <w:szCs w:val="22"/>
        </w:rPr>
      </w:pPr>
      <w:r w:rsidRPr="00E308BA">
        <w:rPr>
          <w:rFonts w:ascii="Poppins" w:hAnsi="Poppins" w:cs="Poppins"/>
          <w:color w:val="000000" w:themeColor="text1"/>
          <w:sz w:val="22"/>
          <w:szCs w:val="22"/>
        </w:rPr>
        <w:t>those who feel unable to report their concerns due to fear of victimisation</w:t>
      </w:r>
      <w:r w:rsidR="00240CB4" w:rsidRPr="00E308BA">
        <w:rPr>
          <w:rFonts w:ascii="Poppins" w:hAnsi="Poppins" w:cs="Poppins"/>
          <w:color w:val="000000" w:themeColor="text1"/>
          <w:sz w:val="22"/>
          <w:szCs w:val="22"/>
        </w:rPr>
        <w:t>,</w:t>
      </w:r>
      <w:r w:rsidRPr="00E308BA">
        <w:rPr>
          <w:rFonts w:ascii="Poppins" w:hAnsi="Poppins" w:cs="Poppins"/>
          <w:color w:val="000000" w:themeColor="text1"/>
          <w:sz w:val="22"/>
          <w:szCs w:val="22"/>
        </w:rPr>
        <w:t xml:space="preserve"> </w:t>
      </w:r>
    </w:p>
    <w:p w14:paraId="635CA580" w14:textId="77777777" w:rsidR="00061738" w:rsidRPr="00E308BA" w:rsidRDefault="00061738" w:rsidP="00240CB4">
      <w:pPr>
        <w:pStyle w:val="Default"/>
        <w:numPr>
          <w:ilvl w:val="0"/>
          <w:numId w:val="12"/>
        </w:numPr>
        <w:rPr>
          <w:rFonts w:ascii="Poppins" w:hAnsi="Poppins" w:cs="Poppins"/>
          <w:color w:val="000000" w:themeColor="text1"/>
          <w:sz w:val="22"/>
          <w:szCs w:val="22"/>
        </w:rPr>
      </w:pPr>
      <w:r w:rsidRPr="00E308BA">
        <w:rPr>
          <w:rFonts w:ascii="Poppins" w:hAnsi="Poppins" w:cs="Poppins"/>
          <w:color w:val="000000" w:themeColor="text1"/>
          <w:sz w:val="22"/>
          <w:szCs w:val="22"/>
        </w:rPr>
        <w:t xml:space="preserve">line managers who are unable to deal with the concerns raised because the matter is serious or outside their remit. </w:t>
      </w:r>
    </w:p>
    <w:p w14:paraId="74460A1F" w14:textId="77777777" w:rsidR="00061738" w:rsidRPr="00E308BA" w:rsidRDefault="00061738" w:rsidP="00061738">
      <w:pPr>
        <w:pStyle w:val="Default"/>
        <w:rPr>
          <w:rFonts w:ascii="Poppins" w:hAnsi="Poppins" w:cs="Poppins"/>
          <w:color w:val="000000" w:themeColor="text1"/>
          <w:sz w:val="22"/>
          <w:szCs w:val="22"/>
        </w:rPr>
      </w:pPr>
    </w:p>
    <w:p w14:paraId="3DFF334F" w14:textId="77777777" w:rsidR="00061738"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There are no restrictions as to the type of concerns dealt with by a designated manager, and employees or managers with concerns should contact the person they feel to be most appropriate. </w:t>
      </w:r>
    </w:p>
    <w:p w14:paraId="5274AFD1" w14:textId="77777777" w:rsidR="008609D4" w:rsidRDefault="008609D4" w:rsidP="00061738">
      <w:pPr>
        <w:pStyle w:val="Default"/>
        <w:rPr>
          <w:rFonts w:ascii="Poppins" w:hAnsi="Poppins" w:cs="Poppins"/>
          <w:color w:val="000000" w:themeColor="text1"/>
          <w:sz w:val="22"/>
          <w:szCs w:val="22"/>
        </w:rPr>
      </w:pPr>
    </w:p>
    <w:p w14:paraId="2B7F0B58" w14:textId="6FBF6DEA" w:rsidR="008609D4" w:rsidRPr="00E308BA" w:rsidRDefault="008609D4" w:rsidP="00061738">
      <w:pPr>
        <w:pStyle w:val="Default"/>
        <w:rPr>
          <w:rFonts w:ascii="Poppins" w:hAnsi="Poppins" w:cs="Poppins"/>
          <w:color w:val="000000" w:themeColor="text1"/>
          <w:sz w:val="22"/>
          <w:szCs w:val="22"/>
        </w:rPr>
      </w:pPr>
      <w:r>
        <w:rPr>
          <w:rFonts w:ascii="Poppins" w:hAnsi="Poppins" w:cs="Poppins"/>
          <w:color w:val="000000" w:themeColor="text1"/>
          <w:sz w:val="22"/>
          <w:szCs w:val="22"/>
        </w:rPr>
        <w:t xml:space="preserve">The designated senior managers role is to always maintain confidentially of the whistleblower. </w:t>
      </w:r>
    </w:p>
    <w:p w14:paraId="026034D8" w14:textId="77777777" w:rsidR="00061738" w:rsidRPr="00E308BA" w:rsidRDefault="00061738" w:rsidP="00061738">
      <w:pPr>
        <w:pStyle w:val="Default"/>
        <w:rPr>
          <w:rFonts w:ascii="Poppins" w:hAnsi="Poppins" w:cs="Poppins"/>
          <w:b/>
          <w:bCs/>
          <w:color w:val="000000" w:themeColor="text1"/>
          <w:sz w:val="22"/>
          <w:szCs w:val="22"/>
        </w:rPr>
      </w:pPr>
    </w:p>
    <w:p w14:paraId="3FD7FF76" w14:textId="77777777" w:rsidR="00240CB4" w:rsidRPr="00E308BA" w:rsidRDefault="00240CB4" w:rsidP="00240CB4">
      <w:pPr>
        <w:pStyle w:val="Default"/>
        <w:spacing w:before="240"/>
        <w:rPr>
          <w:rFonts w:ascii="Poppins" w:hAnsi="Poppins" w:cs="Poppins"/>
          <w:b/>
          <w:bCs/>
          <w:color w:val="000000" w:themeColor="text1"/>
          <w:sz w:val="22"/>
          <w:szCs w:val="22"/>
        </w:rPr>
      </w:pPr>
    </w:p>
    <w:p w14:paraId="5C70262A"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What are the designated senior manager's responsibilities? </w:t>
      </w:r>
    </w:p>
    <w:p w14:paraId="5574F0FF" w14:textId="77777777" w:rsidR="00240CB4" w:rsidRPr="00E308BA" w:rsidRDefault="00240CB4" w:rsidP="00240CB4">
      <w:pPr>
        <w:pStyle w:val="Default"/>
        <w:ind w:left="720"/>
        <w:rPr>
          <w:rFonts w:ascii="Poppins" w:hAnsi="Poppins" w:cs="Poppins"/>
          <w:color w:val="000000" w:themeColor="text1"/>
          <w:sz w:val="22"/>
          <w:szCs w:val="22"/>
        </w:rPr>
      </w:pPr>
    </w:p>
    <w:p w14:paraId="024E5B61"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Where concerns are raised with a designated senior manager (either directly by the employee or on the referral of a line manager), they will arrange an interview with the employee to ascertain the area of concern. </w:t>
      </w:r>
    </w:p>
    <w:p w14:paraId="13144B91" w14:textId="77777777" w:rsidR="00061738" w:rsidRPr="00E308BA" w:rsidRDefault="00061738" w:rsidP="00061738">
      <w:pPr>
        <w:pStyle w:val="Default"/>
        <w:rPr>
          <w:rFonts w:ascii="Poppins" w:hAnsi="Poppins" w:cs="Poppins"/>
          <w:b/>
          <w:bCs/>
          <w:color w:val="000000" w:themeColor="text1"/>
          <w:sz w:val="22"/>
          <w:szCs w:val="22"/>
        </w:rPr>
      </w:pPr>
    </w:p>
    <w:p w14:paraId="00A65DC9" w14:textId="77777777" w:rsidR="00240CB4" w:rsidRPr="00E308BA" w:rsidRDefault="00240CB4" w:rsidP="00240CB4">
      <w:pPr>
        <w:pStyle w:val="Default"/>
        <w:spacing w:before="240"/>
        <w:rPr>
          <w:rFonts w:ascii="Poppins" w:hAnsi="Poppins" w:cs="Poppins"/>
          <w:b/>
          <w:bCs/>
          <w:color w:val="000000" w:themeColor="text1"/>
          <w:sz w:val="22"/>
          <w:szCs w:val="22"/>
        </w:rPr>
      </w:pPr>
    </w:p>
    <w:p w14:paraId="09688612"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How should investigations be conducted? </w:t>
      </w:r>
    </w:p>
    <w:p w14:paraId="09EC0DCD" w14:textId="77777777" w:rsidR="00240CB4" w:rsidRPr="00E308BA" w:rsidRDefault="00240CB4" w:rsidP="00240CB4">
      <w:pPr>
        <w:pStyle w:val="Default"/>
        <w:ind w:left="720"/>
        <w:rPr>
          <w:rFonts w:ascii="Poppins" w:hAnsi="Poppins" w:cs="Poppins"/>
          <w:color w:val="000000" w:themeColor="text1"/>
          <w:sz w:val="22"/>
          <w:szCs w:val="22"/>
        </w:rPr>
      </w:pPr>
    </w:p>
    <w:p w14:paraId="3FDA255C"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Any investigation will be conducted confidentially, particularly in cases of suspected fraud. In certain cases, consideration will be given to suspend the employee who is alleged to have done wrongdoing. </w:t>
      </w:r>
    </w:p>
    <w:p w14:paraId="2ED81F3D"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The designated senior manager will inform t</w:t>
      </w:r>
      <w:r w:rsidR="00240CB4" w:rsidRPr="00E308BA">
        <w:rPr>
          <w:rFonts w:ascii="Poppins" w:hAnsi="Poppins" w:cs="Poppins"/>
          <w:color w:val="000000" w:themeColor="text1"/>
          <w:sz w:val="22"/>
          <w:szCs w:val="22"/>
        </w:rPr>
        <w:t>he employee who is investigated</w:t>
      </w:r>
      <w:r w:rsidRPr="00E308BA">
        <w:rPr>
          <w:rFonts w:ascii="Poppins" w:hAnsi="Poppins" w:cs="Poppins"/>
          <w:color w:val="000000" w:themeColor="text1"/>
          <w:sz w:val="22"/>
          <w:szCs w:val="22"/>
        </w:rPr>
        <w:t xml:space="preserve"> of the outcome of any investigation or, if no in</w:t>
      </w:r>
      <w:r w:rsidR="00240CB4" w:rsidRPr="00E308BA">
        <w:rPr>
          <w:rFonts w:ascii="Poppins" w:hAnsi="Poppins" w:cs="Poppins"/>
          <w:color w:val="000000" w:themeColor="text1"/>
          <w:sz w:val="22"/>
          <w:szCs w:val="22"/>
        </w:rPr>
        <w:t>vestigation is deemed necessary</w:t>
      </w:r>
      <w:r w:rsidRPr="00E308BA">
        <w:rPr>
          <w:rFonts w:ascii="Poppins" w:hAnsi="Poppins" w:cs="Poppins"/>
          <w:color w:val="000000" w:themeColor="text1"/>
          <w:sz w:val="22"/>
          <w:szCs w:val="22"/>
        </w:rPr>
        <w:t xml:space="preserve"> the reason for this, within ten working days. </w:t>
      </w:r>
    </w:p>
    <w:p w14:paraId="34333D07"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lastRenderedPageBreak/>
        <w:t xml:space="preserve">If, as a result </w:t>
      </w:r>
      <w:r w:rsidR="00AC3866" w:rsidRPr="00E308BA">
        <w:rPr>
          <w:rFonts w:ascii="Poppins" w:hAnsi="Poppins" w:cs="Poppins"/>
          <w:color w:val="000000" w:themeColor="text1"/>
          <w:sz w:val="22"/>
          <w:szCs w:val="22"/>
        </w:rPr>
        <w:t>from</w:t>
      </w:r>
      <w:r w:rsidRPr="00E308BA">
        <w:rPr>
          <w:rFonts w:ascii="Poppins" w:hAnsi="Poppins" w:cs="Poppins"/>
          <w:color w:val="000000" w:themeColor="text1"/>
          <w:sz w:val="22"/>
          <w:szCs w:val="22"/>
        </w:rPr>
        <w:t xml:space="preserve"> an investigation, there is a case t</w:t>
      </w:r>
      <w:r w:rsidR="00240CB4" w:rsidRPr="00E308BA">
        <w:rPr>
          <w:rFonts w:ascii="Poppins" w:hAnsi="Poppins" w:cs="Poppins"/>
          <w:color w:val="000000" w:themeColor="text1"/>
          <w:sz w:val="22"/>
          <w:szCs w:val="22"/>
        </w:rPr>
        <w:t>o be answered by any individual</w:t>
      </w:r>
      <w:r w:rsidRPr="00E308BA">
        <w:rPr>
          <w:rFonts w:ascii="Poppins" w:hAnsi="Poppins" w:cs="Poppins"/>
          <w:color w:val="000000" w:themeColor="text1"/>
          <w:sz w:val="22"/>
          <w:szCs w:val="22"/>
        </w:rPr>
        <w:t xml:space="preserve"> this will be dealt with under the Disciplinary Procedures. </w:t>
      </w:r>
    </w:p>
    <w:p w14:paraId="2CB91587" w14:textId="77777777" w:rsidR="00076620" w:rsidRPr="00E308BA" w:rsidRDefault="00076620" w:rsidP="00061738">
      <w:pPr>
        <w:pStyle w:val="Default"/>
        <w:rPr>
          <w:rFonts w:ascii="Poppins" w:hAnsi="Poppins" w:cs="Poppins"/>
          <w:color w:val="000000" w:themeColor="text1"/>
          <w:sz w:val="22"/>
          <w:szCs w:val="22"/>
        </w:rPr>
      </w:pPr>
    </w:p>
    <w:p w14:paraId="537BA9AB" w14:textId="2498D1A6" w:rsidR="00061738" w:rsidRPr="00E308BA" w:rsidRDefault="00061738" w:rsidP="00061738">
      <w:pPr>
        <w:pStyle w:val="Default"/>
        <w:rPr>
          <w:rFonts w:ascii="Poppins" w:hAnsi="Poppins" w:cs="Poppins"/>
          <w:color w:val="000000" w:themeColor="text1"/>
          <w:sz w:val="22"/>
          <w:szCs w:val="22"/>
        </w:rPr>
      </w:pPr>
      <w:r w:rsidRPr="424D562A">
        <w:rPr>
          <w:rFonts w:ascii="Poppins" w:hAnsi="Poppins" w:cs="Poppins"/>
          <w:color w:val="000000" w:themeColor="text1"/>
          <w:sz w:val="22"/>
          <w:szCs w:val="22"/>
        </w:rPr>
        <w:t xml:space="preserve">Where there is no case to answer, but the employee who brought the concern to the attention of the organisation, had a genuine concern and was not acting maliciously, no action will be taken against </w:t>
      </w:r>
      <w:r w:rsidR="493DC07D" w:rsidRPr="424D562A">
        <w:rPr>
          <w:rFonts w:ascii="Poppins" w:hAnsi="Poppins" w:cs="Poppins"/>
          <w:color w:val="000000" w:themeColor="text1"/>
          <w:sz w:val="22"/>
          <w:szCs w:val="22"/>
        </w:rPr>
        <w:t>them,</w:t>
      </w:r>
      <w:r w:rsidRPr="424D562A">
        <w:rPr>
          <w:rFonts w:ascii="Poppins" w:hAnsi="Poppins" w:cs="Poppins"/>
          <w:color w:val="000000" w:themeColor="text1"/>
          <w:sz w:val="22"/>
          <w:szCs w:val="22"/>
        </w:rPr>
        <w:t xml:space="preserve"> and the organisation will ensure that the employee suffers no reprisals. Where false allegations are made maliciously or with a view to personal gai</w:t>
      </w:r>
      <w:r w:rsidR="00076620" w:rsidRPr="424D562A">
        <w:rPr>
          <w:rFonts w:ascii="Poppins" w:hAnsi="Poppins" w:cs="Poppins"/>
          <w:color w:val="000000" w:themeColor="text1"/>
          <w:sz w:val="22"/>
          <w:szCs w:val="22"/>
        </w:rPr>
        <w:t>n</w:t>
      </w:r>
      <w:r w:rsidRPr="424D562A">
        <w:rPr>
          <w:rFonts w:ascii="Poppins" w:hAnsi="Poppins" w:cs="Poppins"/>
          <w:color w:val="000000" w:themeColor="text1"/>
          <w:sz w:val="22"/>
          <w:szCs w:val="22"/>
        </w:rPr>
        <w:t xml:space="preserve"> action will be taken against them under the Disciplinary Procedures. </w:t>
      </w:r>
    </w:p>
    <w:p w14:paraId="4A28E5DA" w14:textId="77777777" w:rsidR="00061738" w:rsidRPr="00E308BA" w:rsidRDefault="00061738" w:rsidP="00061738">
      <w:pPr>
        <w:pStyle w:val="Default"/>
        <w:rPr>
          <w:rFonts w:ascii="Poppins" w:hAnsi="Poppins" w:cs="Poppins"/>
          <w:b/>
          <w:bCs/>
          <w:color w:val="000000" w:themeColor="text1"/>
          <w:sz w:val="22"/>
          <w:szCs w:val="22"/>
        </w:rPr>
      </w:pPr>
    </w:p>
    <w:p w14:paraId="1E06C925" w14:textId="77777777" w:rsidR="00076620" w:rsidRPr="00E308BA" w:rsidRDefault="00076620" w:rsidP="00076620">
      <w:pPr>
        <w:pStyle w:val="Default"/>
        <w:spacing w:before="240"/>
        <w:rPr>
          <w:rFonts w:ascii="Poppins" w:hAnsi="Poppins" w:cs="Poppins"/>
          <w:b/>
          <w:bCs/>
          <w:color w:val="000000" w:themeColor="text1"/>
          <w:sz w:val="22"/>
          <w:szCs w:val="22"/>
        </w:rPr>
      </w:pPr>
    </w:p>
    <w:p w14:paraId="055F47F8"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When a concern is raised, is the employee entitled to representation? </w:t>
      </w:r>
    </w:p>
    <w:p w14:paraId="3358990F" w14:textId="77777777" w:rsidR="00076620" w:rsidRPr="00E308BA" w:rsidRDefault="00076620" w:rsidP="00076620">
      <w:pPr>
        <w:pStyle w:val="Default"/>
        <w:ind w:left="720"/>
        <w:rPr>
          <w:rFonts w:ascii="Poppins" w:hAnsi="Poppins" w:cs="Poppins"/>
          <w:color w:val="000000" w:themeColor="text1"/>
          <w:sz w:val="22"/>
          <w:szCs w:val="22"/>
        </w:rPr>
      </w:pPr>
    </w:p>
    <w:p w14:paraId="68F4B57B"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In most cases, employees may be accompanied to the meeting by a work colleague or trade union representative. The companion must respect the confidentiality of the employee’s disclosure and any subsequent investigation. </w:t>
      </w:r>
    </w:p>
    <w:p w14:paraId="0EE31225" w14:textId="77777777" w:rsidR="00061738" w:rsidRPr="00E308BA" w:rsidRDefault="00061738" w:rsidP="00061738">
      <w:pPr>
        <w:pStyle w:val="Default"/>
        <w:rPr>
          <w:rFonts w:ascii="Poppins" w:hAnsi="Poppins" w:cs="Poppins"/>
          <w:b/>
          <w:bCs/>
          <w:color w:val="000000" w:themeColor="text1"/>
          <w:sz w:val="22"/>
          <w:szCs w:val="22"/>
        </w:rPr>
      </w:pPr>
    </w:p>
    <w:p w14:paraId="383BBC7B" w14:textId="77777777" w:rsidR="00076620" w:rsidRPr="00E308BA" w:rsidRDefault="00076620" w:rsidP="00076620">
      <w:pPr>
        <w:pStyle w:val="Default"/>
        <w:spacing w:before="240"/>
        <w:rPr>
          <w:rFonts w:ascii="Poppins" w:hAnsi="Poppins" w:cs="Poppins"/>
          <w:b/>
          <w:bCs/>
          <w:color w:val="000000" w:themeColor="text1"/>
          <w:sz w:val="22"/>
          <w:szCs w:val="22"/>
        </w:rPr>
      </w:pPr>
    </w:p>
    <w:p w14:paraId="66BA8682"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How should these meetings be managed? </w:t>
      </w:r>
    </w:p>
    <w:p w14:paraId="1CC7228A" w14:textId="77777777" w:rsidR="00076620" w:rsidRPr="00E308BA" w:rsidRDefault="00076620" w:rsidP="00076620">
      <w:pPr>
        <w:pStyle w:val="Default"/>
        <w:ind w:left="720"/>
        <w:rPr>
          <w:rFonts w:ascii="Poppins" w:hAnsi="Poppins" w:cs="Poppins"/>
          <w:color w:val="000000" w:themeColor="text1"/>
          <w:sz w:val="22"/>
          <w:szCs w:val="22"/>
        </w:rPr>
      </w:pPr>
    </w:p>
    <w:p w14:paraId="1E84BE88"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Ask the employee to explain their concerns in their own words. Ask for the history of their concerns in chronological order, with details of any acts (or omissions) and the names of employees involved. Ask any further questions necessary to clarify their concern(s). </w:t>
      </w:r>
    </w:p>
    <w:p w14:paraId="658E3C4C" w14:textId="77777777" w:rsidR="00076620" w:rsidRPr="00E308BA" w:rsidRDefault="00076620" w:rsidP="00061738">
      <w:pPr>
        <w:pStyle w:val="Default"/>
        <w:rPr>
          <w:rFonts w:ascii="Poppins" w:hAnsi="Poppins" w:cs="Poppins"/>
          <w:color w:val="000000" w:themeColor="text1"/>
          <w:sz w:val="22"/>
          <w:szCs w:val="22"/>
        </w:rPr>
      </w:pPr>
    </w:p>
    <w:p w14:paraId="1CAC2819" w14:textId="77777777" w:rsidR="00076620" w:rsidRPr="00E308BA" w:rsidRDefault="00061738" w:rsidP="00076620">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Find out if there is any evidence (documentary or otherwise), available to support their conce</w:t>
      </w:r>
      <w:r w:rsidR="00076620" w:rsidRPr="00E308BA">
        <w:rPr>
          <w:rFonts w:ascii="Poppins" w:hAnsi="Poppins" w:cs="Poppins"/>
          <w:color w:val="000000" w:themeColor="text1"/>
          <w:sz w:val="22"/>
          <w:szCs w:val="22"/>
        </w:rPr>
        <w:t xml:space="preserve">rns or allegations. If their concerns relate to their own employment and it is not appropriate for them to be dealt with under this policy, refer them to the relevant procedure (such the Grievance Procedure). </w:t>
      </w:r>
    </w:p>
    <w:p w14:paraId="138AFD8F" w14:textId="77777777" w:rsidR="00076620" w:rsidRPr="00E308BA" w:rsidRDefault="00076620" w:rsidP="00076620">
      <w:pPr>
        <w:pStyle w:val="Default"/>
        <w:rPr>
          <w:rFonts w:ascii="Poppins" w:hAnsi="Poppins" w:cs="Poppins"/>
          <w:color w:val="000000" w:themeColor="text1"/>
          <w:sz w:val="22"/>
          <w:szCs w:val="22"/>
        </w:rPr>
      </w:pPr>
    </w:p>
    <w:p w14:paraId="562E0C72" w14:textId="77777777" w:rsidR="00076620" w:rsidRPr="00E308BA" w:rsidRDefault="00076620" w:rsidP="6E402EFE">
      <w:pPr>
        <w:pStyle w:val="Default"/>
        <w:rPr>
          <w:rFonts w:ascii="Poppins" w:hAnsi="Poppins" w:cs="Poppins"/>
          <w:color w:val="000000" w:themeColor="text1"/>
          <w:sz w:val="22"/>
          <w:szCs w:val="22"/>
        </w:rPr>
      </w:pPr>
      <w:r w:rsidRPr="6E402EFE">
        <w:rPr>
          <w:rFonts w:ascii="Poppins" w:hAnsi="Poppins" w:cs="Poppins"/>
          <w:color w:val="000000" w:themeColor="text1"/>
          <w:sz w:val="22"/>
          <w:szCs w:val="22"/>
        </w:rPr>
        <w:t>Ask the employee if they are willing to provide a written statement supporting their comments.</w:t>
      </w:r>
      <w:r w:rsidRPr="6E402EFE">
        <w:rPr>
          <w:rFonts w:ascii="Poppins" w:hAnsi="Poppins" w:cs="Poppins"/>
          <w:color w:val="auto"/>
          <w:sz w:val="22"/>
          <w:szCs w:val="22"/>
        </w:rPr>
        <w:t xml:space="preserve"> If so, make a full note of their comments and get them to sign and date this and give them a copy. If not, make sure you keep a record of what they say. </w:t>
      </w:r>
    </w:p>
    <w:p w14:paraId="076D6082" w14:textId="77777777" w:rsidR="00076620" w:rsidRPr="00E308BA" w:rsidRDefault="00076620" w:rsidP="00076620">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Inform them that you will consider what they have said and will let them know within ten working days how you propose to deal with their allegations. </w:t>
      </w:r>
    </w:p>
    <w:p w14:paraId="0A1C0D35" w14:textId="77777777" w:rsidR="00061738" w:rsidRDefault="00061738" w:rsidP="00061738">
      <w:pPr>
        <w:pStyle w:val="Default"/>
        <w:rPr>
          <w:rFonts w:ascii="Poppins" w:hAnsi="Poppins" w:cs="Poppins"/>
          <w:color w:val="000000" w:themeColor="text1"/>
          <w:sz w:val="20"/>
          <w:szCs w:val="20"/>
        </w:rPr>
      </w:pPr>
    </w:p>
    <w:p w14:paraId="3947C1CE" w14:textId="77777777" w:rsidR="006475EA" w:rsidRPr="00E308BA" w:rsidRDefault="006475EA" w:rsidP="00061738">
      <w:pPr>
        <w:pStyle w:val="Default"/>
        <w:rPr>
          <w:rFonts w:ascii="Poppins" w:hAnsi="Poppins" w:cs="Poppins"/>
          <w:color w:val="000000" w:themeColor="text1"/>
          <w:sz w:val="20"/>
          <w:szCs w:val="20"/>
        </w:rPr>
      </w:pPr>
    </w:p>
    <w:p w14:paraId="713363A5" w14:textId="77777777" w:rsidR="00076620" w:rsidRPr="00E308BA" w:rsidRDefault="00076620" w:rsidP="00061738">
      <w:pPr>
        <w:pStyle w:val="Default"/>
        <w:rPr>
          <w:rFonts w:ascii="Poppins" w:hAnsi="Poppins" w:cs="Poppins"/>
          <w:color w:val="000000" w:themeColor="text1"/>
          <w:sz w:val="20"/>
          <w:szCs w:val="20"/>
        </w:rPr>
      </w:pPr>
    </w:p>
    <w:p w14:paraId="2E2E4314"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lastRenderedPageBreak/>
        <w:t xml:space="preserve">What actions should be taken after the meeting? </w:t>
      </w:r>
    </w:p>
    <w:p w14:paraId="3FD032A7" w14:textId="77777777" w:rsidR="00076620" w:rsidRPr="00E308BA" w:rsidRDefault="00076620" w:rsidP="00076620">
      <w:pPr>
        <w:pStyle w:val="Default"/>
        <w:ind w:left="720"/>
        <w:rPr>
          <w:rFonts w:ascii="Poppins" w:hAnsi="Poppins" w:cs="Poppins"/>
          <w:color w:val="000000" w:themeColor="text1"/>
          <w:sz w:val="22"/>
          <w:szCs w:val="22"/>
        </w:rPr>
      </w:pPr>
    </w:p>
    <w:p w14:paraId="31340916"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Consider what the employee has told you and decide whether their concerns are genuine and require further investigation. This should always be considered i</w:t>
      </w:r>
      <w:r w:rsidR="006F5378" w:rsidRPr="00E308BA">
        <w:rPr>
          <w:rFonts w:ascii="Poppins" w:hAnsi="Poppins" w:cs="Poppins"/>
          <w:color w:val="000000" w:themeColor="text1"/>
          <w:sz w:val="22"/>
          <w:szCs w:val="22"/>
        </w:rPr>
        <w:t>n conjunction with advice from human r</w:t>
      </w:r>
      <w:r w:rsidRPr="00E308BA">
        <w:rPr>
          <w:rFonts w:ascii="Poppins" w:hAnsi="Poppins" w:cs="Poppins"/>
          <w:color w:val="000000" w:themeColor="text1"/>
          <w:sz w:val="22"/>
          <w:szCs w:val="22"/>
        </w:rPr>
        <w:t xml:space="preserve">esources. </w:t>
      </w:r>
    </w:p>
    <w:p w14:paraId="344D515B" w14:textId="77777777" w:rsidR="006F5378" w:rsidRPr="00E308BA" w:rsidRDefault="006F5378" w:rsidP="00061738">
      <w:pPr>
        <w:pStyle w:val="Default"/>
        <w:rPr>
          <w:rFonts w:ascii="Poppins" w:hAnsi="Poppins" w:cs="Poppins"/>
          <w:color w:val="000000" w:themeColor="text1"/>
          <w:sz w:val="22"/>
          <w:szCs w:val="22"/>
        </w:rPr>
      </w:pPr>
    </w:p>
    <w:p w14:paraId="1536EB06"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If their concerns do not require further investigation, advise the employee accordingly. Inform them that they may voice their concerns to the designated senior manager if they are not satisfied with your response. </w:t>
      </w:r>
    </w:p>
    <w:p w14:paraId="76E30C49" w14:textId="77777777" w:rsidR="006F5378" w:rsidRPr="00E308BA" w:rsidRDefault="006F5378" w:rsidP="00061738">
      <w:pPr>
        <w:pStyle w:val="Default"/>
        <w:rPr>
          <w:rFonts w:ascii="Poppins" w:hAnsi="Poppins" w:cs="Poppins"/>
          <w:color w:val="000000" w:themeColor="text1"/>
          <w:sz w:val="22"/>
          <w:szCs w:val="22"/>
        </w:rPr>
      </w:pPr>
    </w:p>
    <w:p w14:paraId="7F5B34D1"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If further investigation is required, decide whether you </w:t>
      </w:r>
      <w:proofErr w:type="gramStart"/>
      <w:r w:rsidRPr="00E308BA">
        <w:rPr>
          <w:rFonts w:ascii="Poppins" w:hAnsi="Poppins" w:cs="Poppins"/>
          <w:color w:val="000000" w:themeColor="text1"/>
          <w:sz w:val="22"/>
          <w:szCs w:val="22"/>
        </w:rPr>
        <w:t>are able to</w:t>
      </w:r>
      <w:proofErr w:type="gramEnd"/>
      <w:r w:rsidRPr="00E308BA">
        <w:rPr>
          <w:rFonts w:ascii="Poppins" w:hAnsi="Poppins" w:cs="Poppins"/>
          <w:color w:val="000000" w:themeColor="text1"/>
          <w:sz w:val="22"/>
          <w:szCs w:val="22"/>
        </w:rPr>
        <w:t xml:space="preserve"> do this yourself. This will depend upon the seriousness and scope of the concerns raised. </w:t>
      </w:r>
    </w:p>
    <w:p w14:paraId="69063022"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If you </w:t>
      </w:r>
      <w:proofErr w:type="gramStart"/>
      <w:r w:rsidRPr="00E308BA">
        <w:rPr>
          <w:rFonts w:ascii="Poppins" w:hAnsi="Poppins" w:cs="Poppins"/>
          <w:color w:val="000000" w:themeColor="text1"/>
          <w:sz w:val="22"/>
          <w:szCs w:val="22"/>
        </w:rPr>
        <w:t>are able to</w:t>
      </w:r>
      <w:proofErr w:type="gramEnd"/>
      <w:r w:rsidRPr="00E308BA">
        <w:rPr>
          <w:rFonts w:ascii="Poppins" w:hAnsi="Poppins" w:cs="Poppins"/>
          <w:color w:val="000000" w:themeColor="text1"/>
          <w:sz w:val="22"/>
          <w:szCs w:val="22"/>
        </w:rPr>
        <w:t xml:space="preserve"> carry out the investigation, do so. You may need to suspend an employee if the investigation relates to their conduct, but no suspensions should be instigated without pr</w:t>
      </w:r>
      <w:r w:rsidR="006F5378" w:rsidRPr="00E308BA">
        <w:rPr>
          <w:rFonts w:ascii="Poppins" w:hAnsi="Poppins" w:cs="Poppins"/>
          <w:color w:val="000000" w:themeColor="text1"/>
          <w:sz w:val="22"/>
          <w:szCs w:val="22"/>
        </w:rPr>
        <w:t>ior advice from human r</w:t>
      </w:r>
      <w:r w:rsidRPr="00E308BA">
        <w:rPr>
          <w:rFonts w:ascii="Poppins" w:hAnsi="Poppins" w:cs="Poppins"/>
          <w:color w:val="000000" w:themeColor="text1"/>
          <w:sz w:val="22"/>
          <w:szCs w:val="22"/>
        </w:rPr>
        <w:t xml:space="preserve">esources. </w:t>
      </w:r>
    </w:p>
    <w:p w14:paraId="2D716C15" w14:textId="0F7021C6" w:rsidR="00061738" w:rsidRPr="00E308BA" w:rsidRDefault="00061738" w:rsidP="00061738">
      <w:pPr>
        <w:pStyle w:val="Default"/>
        <w:rPr>
          <w:rFonts w:ascii="Poppins" w:hAnsi="Poppins" w:cs="Poppins"/>
          <w:color w:val="000000" w:themeColor="text1"/>
          <w:sz w:val="22"/>
          <w:szCs w:val="22"/>
        </w:rPr>
      </w:pPr>
      <w:r w:rsidRPr="6E402EFE">
        <w:rPr>
          <w:rFonts w:ascii="Poppins" w:hAnsi="Poppins" w:cs="Poppins"/>
          <w:color w:val="000000" w:themeColor="text1"/>
          <w:sz w:val="22"/>
          <w:szCs w:val="22"/>
        </w:rPr>
        <w:t>If you are not able to carry out the investigation, refer the matter to an appropriate person. This may be a designated senior mana</w:t>
      </w:r>
      <w:r w:rsidR="006F5378" w:rsidRPr="6E402EFE">
        <w:rPr>
          <w:rFonts w:ascii="Poppins" w:hAnsi="Poppins" w:cs="Poppins"/>
          <w:color w:val="000000" w:themeColor="text1"/>
          <w:sz w:val="22"/>
          <w:szCs w:val="22"/>
        </w:rPr>
        <w:t>ger, another senior manager</w:t>
      </w:r>
      <w:r w:rsidR="008609D4">
        <w:rPr>
          <w:rFonts w:ascii="Poppins" w:hAnsi="Poppins" w:cs="Poppins"/>
          <w:color w:val="000000" w:themeColor="text1"/>
          <w:sz w:val="22"/>
          <w:szCs w:val="22"/>
        </w:rPr>
        <w:t>,</w:t>
      </w:r>
      <w:r w:rsidR="006F5378" w:rsidRPr="6E402EFE">
        <w:rPr>
          <w:rFonts w:ascii="Poppins" w:hAnsi="Poppins" w:cs="Poppins"/>
          <w:color w:val="000000" w:themeColor="text1"/>
          <w:sz w:val="22"/>
          <w:szCs w:val="22"/>
        </w:rPr>
        <w:t xml:space="preserve"> human r</w:t>
      </w:r>
      <w:r w:rsidRPr="6E402EFE">
        <w:rPr>
          <w:rFonts w:ascii="Poppins" w:hAnsi="Poppins" w:cs="Poppins"/>
          <w:color w:val="000000" w:themeColor="text1"/>
          <w:sz w:val="22"/>
          <w:szCs w:val="22"/>
        </w:rPr>
        <w:t>esources</w:t>
      </w:r>
      <w:r w:rsidR="008609D4">
        <w:rPr>
          <w:rFonts w:ascii="Poppins" w:hAnsi="Poppins" w:cs="Poppins"/>
          <w:color w:val="000000" w:themeColor="text1"/>
          <w:sz w:val="22"/>
          <w:szCs w:val="22"/>
        </w:rPr>
        <w:t xml:space="preserve"> or lead volunteer. </w:t>
      </w:r>
    </w:p>
    <w:p w14:paraId="734C3266"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investigating manager must ensure that the employee is kept informed of any actions being taken. The employee should be informed of the outcome of the assessment. </w:t>
      </w:r>
    </w:p>
    <w:p w14:paraId="4D366BEA" w14:textId="77777777" w:rsidR="006F5378" w:rsidRPr="00E308BA" w:rsidRDefault="006F5378" w:rsidP="006F5378">
      <w:pPr>
        <w:pStyle w:val="Default"/>
        <w:spacing w:before="240"/>
        <w:rPr>
          <w:rFonts w:ascii="Poppins" w:hAnsi="Poppins" w:cs="Poppins"/>
          <w:b/>
          <w:bCs/>
          <w:color w:val="000000" w:themeColor="text1"/>
          <w:sz w:val="22"/>
          <w:szCs w:val="22"/>
        </w:rPr>
      </w:pPr>
    </w:p>
    <w:p w14:paraId="3BD6C966"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What happens if an employee is dissatisfied with the outcome of an investigation? </w:t>
      </w:r>
    </w:p>
    <w:p w14:paraId="39F91C48" w14:textId="77777777" w:rsidR="006F5378" w:rsidRPr="00E308BA" w:rsidRDefault="006F5378" w:rsidP="006F5378">
      <w:pPr>
        <w:pStyle w:val="Default"/>
        <w:ind w:left="720"/>
        <w:rPr>
          <w:rFonts w:ascii="Poppins" w:hAnsi="Poppins" w:cs="Poppins"/>
          <w:color w:val="000000" w:themeColor="text1"/>
          <w:sz w:val="22"/>
          <w:szCs w:val="22"/>
        </w:rPr>
      </w:pPr>
    </w:p>
    <w:p w14:paraId="24BEC1E9"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If an employee raises an issue and is dissatisfied with the outcome of an investigation, the organisation recognises the employee's right to contact prescribed regulators such as: </w:t>
      </w:r>
    </w:p>
    <w:p w14:paraId="4521D39F" w14:textId="77777777" w:rsidR="00061738" w:rsidRPr="00E308BA" w:rsidRDefault="00061738" w:rsidP="006F5378">
      <w:pPr>
        <w:pStyle w:val="Default"/>
        <w:numPr>
          <w:ilvl w:val="0"/>
          <w:numId w:val="13"/>
        </w:numPr>
        <w:spacing w:after="16"/>
        <w:rPr>
          <w:rFonts w:ascii="Poppins" w:hAnsi="Poppins" w:cs="Poppins"/>
          <w:color w:val="000000" w:themeColor="text1"/>
          <w:sz w:val="22"/>
          <w:szCs w:val="22"/>
        </w:rPr>
      </w:pPr>
      <w:r w:rsidRPr="00E308BA">
        <w:rPr>
          <w:rFonts w:ascii="Poppins" w:hAnsi="Poppins" w:cs="Poppins"/>
          <w:color w:val="000000" w:themeColor="text1"/>
          <w:sz w:val="22"/>
          <w:szCs w:val="22"/>
        </w:rPr>
        <w:t xml:space="preserve">HM Revenue &amp; Customs </w:t>
      </w:r>
    </w:p>
    <w:p w14:paraId="3DC05BA5" w14:textId="77777777" w:rsidR="00061738" w:rsidRPr="00E308BA" w:rsidRDefault="00061738" w:rsidP="006F5378">
      <w:pPr>
        <w:pStyle w:val="Default"/>
        <w:numPr>
          <w:ilvl w:val="0"/>
          <w:numId w:val="13"/>
        </w:numPr>
        <w:spacing w:after="16"/>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Financial Services Authority </w:t>
      </w:r>
    </w:p>
    <w:p w14:paraId="17889D77" w14:textId="77777777" w:rsidR="00061738" w:rsidRPr="00E308BA" w:rsidRDefault="00061738" w:rsidP="006F5378">
      <w:pPr>
        <w:pStyle w:val="Default"/>
        <w:numPr>
          <w:ilvl w:val="0"/>
          <w:numId w:val="13"/>
        </w:numPr>
        <w:spacing w:after="16"/>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Office of Fair Trading </w:t>
      </w:r>
    </w:p>
    <w:p w14:paraId="6F0D8D82" w14:textId="77777777" w:rsidR="00061738" w:rsidRPr="00E308BA" w:rsidRDefault="00061738" w:rsidP="006F5378">
      <w:pPr>
        <w:pStyle w:val="Default"/>
        <w:numPr>
          <w:ilvl w:val="0"/>
          <w:numId w:val="13"/>
        </w:numPr>
        <w:spacing w:after="16"/>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Health and Safety Executive </w:t>
      </w:r>
    </w:p>
    <w:p w14:paraId="75FAA5AA" w14:textId="77777777" w:rsidR="00061738" w:rsidRPr="00E308BA" w:rsidRDefault="00061738" w:rsidP="006F5378">
      <w:pPr>
        <w:pStyle w:val="Default"/>
        <w:numPr>
          <w:ilvl w:val="0"/>
          <w:numId w:val="13"/>
        </w:numPr>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Environment Agency. </w:t>
      </w:r>
    </w:p>
    <w:p w14:paraId="2BB26B43" w14:textId="77777777" w:rsidR="00061738" w:rsidRPr="00E308BA" w:rsidRDefault="00061738" w:rsidP="00061738">
      <w:pPr>
        <w:pStyle w:val="Default"/>
        <w:rPr>
          <w:rFonts w:ascii="Poppins" w:hAnsi="Poppins" w:cs="Poppins"/>
          <w:color w:val="000000" w:themeColor="text1"/>
          <w:sz w:val="22"/>
          <w:szCs w:val="22"/>
        </w:rPr>
      </w:pPr>
    </w:p>
    <w:p w14:paraId="76C9B098" w14:textId="77777777" w:rsidR="00061738" w:rsidRPr="00E308BA" w:rsidRDefault="00061738" w:rsidP="006F537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Any employee who takes action under the </w:t>
      </w:r>
      <w:hyperlink r:id="rId13" w:history="1">
        <w:r w:rsidRPr="00E308BA">
          <w:rPr>
            <w:rStyle w:val="Hyperlink"/>
            <w:rFonts w:ascii="Poppins" w:hAnsi="Poppins" w:cs="Poppins"/>
            <w:sz w:val="22"/>
            <w:szCs w:val="22"/>
          </w:rPr>
          <w:t>Public Disclosure Act 1998</w:t>
        </w:r>
      </w:hyperlink>
      <w:r w:rsidRPr="00E308BA">
        <w:rPr>
          <w:rFonts w:ascii="Poppins" w:hAnsi="Poppins" w:cs="Poppins"/>
          <w:color w:val="000000" w:themeColor="text1"/>
          <w:sz w:val="22"/>
          <w:szCs w:val="22"/>
        </w:rPr>
        <w:t xml:space="preserve"> in relation to a qualifying disclosure where the employee h</w:t>
      </w:r>
      <w:r w:rsidR="006F5378" w:rsidRPr="00E308BA">
        <w:rPr>
          <w:rFonts w:ascii="Poppins" w:hAnsi="Poppins" w:cs="Poppins"/>
          <w:color w:val="000000" w:themeColor="text1"/>
          <w:sz w:val="22"/>
          <w:szCs w:val="22"/>
        </w:rPr>
        <w:t xml:space="preserve">as a reasonable belief that the </w:t>
      </w:r>
      <w:r w:rsidRPr="00E308BA">
        <w:rPr>
          <w:rFonts w:ascii="Poppins" w:hAnsi="Poppins" w:cs="Poppins"/>
          <w:color w:val="000000" w:themeColor="text1"/>
          <w:sz w:val="22"/>
          <w:szCs w:val="22"/>
        </w:rPr>
        <w:t>disclosure</w:t>
      </w:r>
      <w:r w:rsidR="006F5378" w:rsidRPr="00E308BA">
        <w:rPr>
          <w:rFonts w:ascii="Poppins" w:hAnsi="Poppins" w:cs="Poppins"/>
          <w:color w:val="000000" w:themeColor="text1"/>
          <w:sz w:val="22"/>
          <w:szCs w:val="22"/>
        </w:rPr>
        <w:t>,</w:t>
      </w:r>
      <w:r w:rsidRPr="00E308BA">
        <w:rPr>
          <w:rFonts w:ascii="Poppins" w:hAnsi="Poppins" w:cs="Poppins"/>
          <w:color w:val="000000" w:themeColor="text1"/>
          <w:sz w:val="22"/>
          <w:szCs w:val="22"/>
        </w:rPr>
        <w:t xml:space="preserve"> if in the public interest</w:t>
      </w:r>
      <w:r w:rsidR="006F5378" w:rsidRPr="00E308BA">
        <w:rPr>
          <w:rFonts w:ascii="Poppins" w:hAnsi="Poppins" w:cs="Poppins"/>
          <w:color w:val="000000" w:themeColor="text1"/>
          <w:sz w:val="22"/>
          <w:szCs w:val="22"/>
        </w:rPr>
        <w:t>,</w:t>
      </w:r>
      <w:r w:rsidRPr="00E308BA">
        <w:rPr>
          <w:rFonts w:ascii="Poppins" w:hAnsi="Poppins" w:cs="Poppins"/>
          <w:color w:val="000000" w:themeColor="text1"/>
          <w:sz w:val="22"/>
          <w:szCs w:val="22"/>
        </w:rPr>
        <w:t xml:space="preserve"> will be protected from any detriment in relation to any allegations that are made. </w:t>
      </w:r>
    </w:p>
    <w:p w14:paraId="3288AD75" w14:textId="77777777" w:rsidR="006F537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lastRenderedPageBreak/>
        <w:t xml:space="preserve">If the employee does not follow the procedure set out, which encompasses the requirements of the Public Disclosure Act 1998, the protection against detriment will not apply. To be protected, disclosures must be made in good faith. Essentially this means the disclosure is made honestly so that the concern can be addressed. This may not apply if the disclosure is made for some other improper motive. </w:t>
      </w:r>
    </w:p>
    <w:p w14:paraId="40732D42"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Disclosing inform</w:t>
      </w:r>
      <w:r w:rsidR="006F5378" w:rsidRPr="00E308BA">
        <w:rPr>
          <w:rFonts w:ascii="Poppins" w:hAnsi="Poppins" w:cs="Poppins"/>
          <w:color w:val="000000" w:themeColor="text1"/>
          <w:sz w:val="22"/>
          <w:szCs w:val="22"/>
        </w:rPr>
        <w:t>ation in any inappropriate way, such as contacting the media,</w:t>
      </w:r>
      <w:r w:rsidRPr="00E308BA">
        <w:rPr>
          <w:rFonts w:ascii="Poppins" w:hAnsi="Poppins" w:cs="Poppins"/>
          <w:color w:val="000000" w:themeColor="text1"/>
          <w:sz w:val="22"/>
          <w:szCs w:val="22"/>
        </w:rPr>
        <w:t xml:space="preserve"> could result in disciplinary action being taken against the employee, which could include dismissal. </w:t>
      </w:r>
    </w:p>
    <w:p w14:paraId="57313614" w14:textId="77777777" w:rsidR="006F5378" w:rsidRPr="00E308BA" w:rsidRDefault="006F5378" w:rsidP="00061738">
      <w:pPr>
        <w:pStyle w:val="Default"/>
        <w:rPr>
          <w:rFonts w:ascii="Poppins" w:hAnsi="Poppins" w:cs="Poppins"/>
          <w:b/>
          <w:bCs/>
          <w:color w:val="000000" w:themeColor="text1"/>
          <w:sz w:val="22"/>
          <w:szCs w:val="22"/>
        </w:rPr>
      </w:pPr>
    </w:p>
    <w:p w14:paraId="15F494C7" w14:textId="77777777" w:rsidR="00061738" w:rsidRPr="00E308BA"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What happens if someone approaches an employee with concerns over malpractice? </w:t>
      </w:r>
    </w:p>
    <w:p w14:paraId="62FC6544" w14:textId="77777777" w:rsidR="006F5378" w:rsidRPr="00E308BA" w:rsidRDefault="006F5378" w:rsidP="006F5378">
      <w:pPr>
        <w:pStyle w:val="Default"/>
        <w:ind w:left="720"/>
        <w:rPr>
          <w:rFonts w:ascii="Poppins" w:hAnsi="Poppins" w:cs="Poppins"/>
          <w:color w:val="000000" w:themeColor="text1"/>
          <w:sz w:val="22"/>
          <w:szCs w:val="22"/>
        </w:rPr>
      </w:pPr>
    </w:p>
    <w:p w14:paraId="07C5CCC8"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Their concerns must be treated seriously and passed on to the relevant manager within </w:t>
      </w:r>
      <w:r w:rsidR="00140E4D" w:rsidRPr="00E308BA">
        <w:rPr>
          <w:rFonts w:ascii="Poppins" w:hAnsi="Poppins" w:cs="Poppins"/>
          <w:color w:val="000000" w:themeColor="text1"/>
          <w:sz w:val="22"/>
          <w:szCs w:val="22"/>
        </w:rPr>
        <w:t>Girlguiding Anglia</w:t>
      </w:r>
      <w:r w:rsidRPr="00E308BA">
        <w:rPr>
          <w:rFonts w:ascii="Poppins" w:hAnsi="Poppins" w:cs="Poppins"/>
          <w:color w:val="000000" w:themeColor="text1"/>
          <w:sz w:val="22"/>
          <w:szCs w:val="22"/>
        </w:rPr>
        <w:t>. The manager, or someone designated by the manager, should assure the individual that they will be protected from reprisals or victimisation in reporting their concerns and that the organisation will endeavour to</w:t>
      </w:r>
      <w:r w:rsidR="006F5378" w:rsidRPr="00E308BA">
        <w:rPr>
          <w:rFonts w:ascii="Poppins" w:hAnsi="Poppins" w:cs="Poppins"/>
          <w:color w:val="000000" w:themeColor="text1"/>
          <w:sz w:val="22"/>
          <w:szCs w:val="22"/>
        </w:rPr>
        <w:t xml:space="preserve"> respect their confidentiality, if requested</w:t>
      </w:r>
      <w:r w:rsidRPr="00E308BA">
        <w:rPr>
          <w:rFonts w:ascii="Poppins" w:hAnsi="Poppins" w:cs="Poppins"/>
          <w:color w:val="000000" w:themeColor="text1"/>
          <w:sz w:val="22"/>
          <w:szCs w:val="22"/>
        </w:rPr>
        <w:t xml:space="preserve">. The same manager will arrange a mutually convenient date and time, at the earliest opportunity, for them to discuss their concerns. </w:t>
      </w:r>
    </w:p>
    <w:p w14:paraId="4A4DB76C" w14:textId="77777777" w:rsidR="006F5378" w:rsidRPr="00E308BA" w:rsidRDefault="006F5378" w:rsidP="00061738">
      <w:pPr>
        <w:pStyle w:val="Default"/>
        <w:rPr>
          <w:rFonts w:ascii="Poppins" w:hAnsi="Poppins" w:cs="Poppins"/>
          <w:color w:val="000000" w:themeColor="text1"/>
          <w:sz w:val="22"/>
          <w:szCs w:val="22"/>
        </w:rPr>
      </w:pPr>
    </w:p>
    <w:p w14:paraId="22828EDD" w14:textId="77777777" w:rsidR="00061738" w:rsidRPr="00E308BA" w:rsidRDefault="00061738" w:rsidP="00061738">
      <w:pPr>
        <w:pStyle w:val="Default"/>
        <w:rPr>
          <w:rFonts w:ascii="Poppins" w:hAnsi="Poppins" w:cs="Poppins"/>
          <w:color w:val="000000" w:themeColor="text1"/>
          <w:sz w:val="22"/>
          <w:szCs w:val="22"/>
        </w:rPr>
      </w:pPr>
      <w:r w:rsidRPr="00E308BA">
        <w:rPr>
          <w:rFonts w:ascii="Poppins" w:hAnsi="Poppins" w:cs="Poppins"/>
          <w:color w:val="000000" w:themeColor="text1"/>
          <w:sz w:val="22"/>
          <w:szCs w:val="22"/>
        </w:rPr>
        <w:t xml:space="preserve">The individual who raised a concern should be contacted within ten working days by the relevant manager to let them know how the organisation will deal with their allegation. </w:t>
      </w:r>
    </w:p>
    <w:p w14:paraId="05AF8BF5" w14:textId="77777777" w:rsidR="00061738" w:rsidRPr="00E308BA" w:rsidRDefault="00061738" w:rsidP="00061738">
      <w:pPr>
        <w:pStyle w:val="Default"/>
        <w:rPr>
          <w:rFonts w:ascii="Poppins" w:hAnsi="Poppins" w:cs="Poppins"/>
          <w:b/>
          <w:bCs/>
          <w:color w:val="000000" w:themeColor="text1"/>
          <w:sz w:val="22"/>
          <w:szCs w:val="22"/>
        </w:rPr>
      </w:pPr>
    </w:p>
    <w:p w14:paraId="147EC52C" w14:textId="77777777" w:rsidR="00061738" w:rsidRPr="008609D4" w:rsidRDefault="00061738" w:rsidP="00061738">
      <w:pPr>
        <w:pStyle w:val="Default"/>
        <w:numPr>
          <w:ilvl w:val="0"/>
          <w:numId w:val="2"/>
        </w:numPr>
        <w:rPr>
          <w:rFonts w:ascii="Poppins" w:hAnsi="Poppins" w:cs="Poppins"/>
          <w:color w:val="000000" w:themeColor="text1"/>
          <w:sz w:val="22"/>
          <w:szCs w:val="22"/>
        </w:rPr>
      </w:pPr>
      <w:r w:rsidRPr="00E308BA">
        <w:rPr>
          <w:rFonts w:ascii="Poppins" w:hAnsi="Poppins" w:cs="Poppins"/>
          <w:b/>
          <w:bCs/>
          <w:color w:val="000000" w:themeColor="text1"/>
          <w:sz w:val="22"/>
          <w:szCs w:val="22"/>
        </w:rPr>
        <w:t xml:space="preserve">Further information </w:t>
      </w:r>
    </w:p>
    <w:p w14:paraId="1DBEDD72" w14:textId="77777777" w:rsidR="008609D4" w:rsidRPr="00E308BA" w:rsidRDefault="008609D4" w:rsidP="008609D4">
      <w:pPr>
        <w:pStyle w:val="Default"/>
        <w:ind w:left="720"/>
        <w:rPr>
          <w:rFonts w:ascii="Poppins" w:hAnsi="Poppins" w:cs="Poppins"/>
          <w:color w:val="000000" w:themeColor="text1"/>
          <w:sz w:val="22"/>
          <w:szCs w:val="22"/>
        </w:rPr>
      </w:pPr>
    </w:p>
    <w:p w14:paraId="5E5EEC58" w14:textId="77777777" w:rsidR="00061738" w:rsidRPr="00E308BA" w:rsidRDefault="00061738" w:rsidP="00A71DF4">
      <w:pPr>
        <w:pStyle w:val="Default"/>
        <w:numPr>
          <w:ilvl w:val="0"/>
          <w:numId w:val="14"/>
        </w:numPr>
        <w:spacing w:line="360" w:lineRule="auto"/>
        <w:ind w:left="567"/>
        <w:rPr>
          <w:rFonts w:ascii="Poppins" w:hAnsi="Poppins" w:cs="Poppins"/>
          <w:color w:val="000000" w:themeColor="text1"/>
          <w:sz w:val="22"/>
          <w:szCs w:val="22"/>
        </w:rPr>
      </w:pPr>
      <w:r w:rsidRPr="00E308BA">
        <w:rPr>
          <w:rFonts w:ascii="Poppins" w:hAnsi="Poppins" w:cs="Poppins"/>
          <w:color w:val="000000" w:themeColor="text1"/>
          <w:sz w:val="22"/>
          <w:szCs w:val="22"/>
        </w:rPr>
        <w:t xml:space="preserve">Line manager </w:t>
      </w:r>
    </w:p>
    <w:p w14:paraId="7A9DD11E" w14:textId="77777777" w:rsidR="00061738" w:rsidRPr="00E308BA" w:rsidRDefault="00061738" w:rsidP="00A71DF4">
      <w:pPr>
        <w:pStyle w:val="Default"/>
        <w:numPr>
          <w:ilvl w:val="0"/>
          <w:numId w:val="14"/>
        </w:numPr>
        <w:spacing w:line="360" w:lineRule="auto"/>
        <w:ind w:left="567"/>
        <w:rPr>
          <w:rFonts w:ascii="Poppins" w:hAnsi="Poppins" w:cs="Poppins"/>
          <w:color w:val="000000" w:themeColor="text1"/>
          <w:sz w:val="22"/>
          <w:szCs w:val="22"/>
        </w:rPr>
      </w:pPr>
      <w:r w:rsidRPr="00E308BA">
        <w:rPr>
          <w:rFonts w:ascii="Poppins" w:hAnsi="Poppins" w:cs="Poppins"/>
          <w:color w:val="000000" w:themeColor="text1"/>
          <w:sz w:val="22"/>
          <w:szCs w:val="22"/>
        </w:rPr>
        <w:t xml:space="preserve">Senior managers </w:t>
      </w:r>
    </w:p>
    <w:p w14:paraId="136C7459" w14:textId="3955F486" w:rsidR="00AC3866" w:rsidRPr="00E308BA" w:rsidRDefault="009A74B4" w:rsidP="00A71DF4">
      <w:pPr>
        <w:pStyle w:val="Default"/>
        <w:numPr>
          <w:ilvl w:val="0"/>
          <w:numId w:val="14"/>
        </w:numPr>
        <w:spacing w:line="360" w:lineRule="auto"/>
        <w:ind w:left="567"/>
        <w:rPr>
          <w:rFonts w:ascii="Poppins" w:hAnsi="Poppins" w:cs="Poppins"/>
          <w:color w:val="000000" w:themeColor="text1"/>
          <w:sz w:val="22"/>
          <w:szCs w:val="22"/>
        </w:rPr>
      </w:pPr>
      <w:r>
        <w:rPr>
          <w:rFonts w:ascii="Poppins" w:hAnsi="Poppins" w:cs="Poppins"/>
          <w:color w:val="000000" w:themeColor="text1"/>
          <w:sz w:val="22"/>
          <w:szCs w:val="22"/>
        </w:rPr>
        <w:t>Executive manager</w:t>
      </w:r>
    </w:p>
    <w:p w14:paraId="42B824F7" w14:textId="77777777" w:rsidR="00AC3866" w:rsidRPr="00E308BA" w:rsidRDefault="00AC3866" w:rsidP="00A71DF4">
      <w:pPr>
        <w:pStyle w:val="Default"/>
        <w:numPr>
          <w:ilvl w:val="0"/>
          <w:numId w:val="14"/>
        </w:numPr>
        <w:spacing w:line="360" w:lineRule="auto"/>
        <w:ind w:left="567"/>
        <w:rPr>
          <w:rFonts w:ascii="Poppins" w:hAnsi="Poppins" w:cs="Poppins"/>
          <w:color w:val="000000" w:themeColor="text1"/>
          <w:sz w:val="22"/>
          <w:szCs w:val="22"/>
        </w:rPr>
      </w:pPr>
      <w:r w:rsidRPr="00E308BA">
        <w:rPr>
          <w:rFonts w:ascii="Poppins" w:hAnsi="Poppins" w:cs="Poppins"/>
          <w:color w:val="000000" w:themeColor="text1"/>
          <w:sz w:val="22"/>
          <w:szCs w:val="22"/>
        </w:rPr>
        <w:t>Chair of trustees</w:t>
      </w:r>
    </w:p>
    <w:p w14:paraId="2D6EFF22" w14:textId="77777777" w:rsidR="00AC3866" w:rsidRPr="00E308BA" w:rsidRDefault="00D060F4" w:rsidP="00A71DF4">
      <w:pPr>
        <w:pStyle w:val="Default"/>
        <w:numPr>
          <w:ilvl w:val="0"/>
          <w:numId w:val="14"/>
        </w:numPr>
        <w:spacing w:line="360" w:lineRule="auto"/>
        <w:ind w:left="567"/>
        <w:rPr>
          <w:rFonts w:ascii="Poppins" w:hAnsi="Poppins" w:cs="Poppins"/>
          <w:color w:val="000000" w:themeColor="text1"/>
          <w:sz w:val="22"/>
          <w:szCs w:val="22"/>
        </w:rPr>
      </w:pPr>
      <w:hyperlink r:id="rId14" w:history="1">
        <w:r w:rsidR="00AC3866" w:rsidRPr="00E308BA">
          <w:rPr>
            <w:rStyle w:val="Hyperlink"/>
            <w:rFonts w:ascii="Poppins" w:hAnsi="Poppins" w:cs="Poppins"/>
            <w:sz w:val="22"/>
            <w:szCs w:val="22"/>
          </w:rPr>
          <w:t>ACAS</w:t>
        </w:r>
      </w:hyperlink>
      <w:r w:rsidR="00AC3866" w:rsidRPr="00E308BA">
        <w:rPr>
          <w:rFonts w:ascii="Poppins" w:hAnsi="Poppins" w:cs="Poppins"/>
          <w:color w:val="000000" w:themeColor="text1"/>
          <w:sz w:val="22"/>
          <w:szCs w:val="22"/>
        </w:rPr>
        <w:t xml:space="preserve"> – free employment advice and guidance</w:t>
      </w:r>
    </w:p>
    <w:p w14:paraId="77FFE0B7" w14:textId="77777777" w:rsidR="00061738" w:rsidRPr="008609D4" w:rsidRDefault="00D060F4" w:rsidP="6E402EFE">
      <w:pPr>
        <w:pStyle w:val="ListParagraph"/>
        <w:numPr>
          <w:ilvl w:val="0"/>
          <w:numId w:val="14"/>
        </w:numPr>
        <w:spacing w:line="360" w:lineRule="auto"/>
        <w:ind w:left="567"/>
        <w:rPr>
          <w:rStyle w:val="Hyperlink"/>
          <w:rFonts w:ascii="Poppins" w:hAnsi="Poppins" w:cs="Poppins"/>
          <w:color w:val="000000" w:themeColor="text1"/>
          <w:u w:val="none"/>
        </w:rPr>
      </w:pPr>
      <w:hyperlink r:id="rId15">
        <w:r w:rsidR="00061738" w:rsidRPr="6E402EFE">
          <w:rPr>
            <w:rStyle w:val="Hyperlink"/>
            <w:rFonts w:ascii="Poppins" w:hAnsi="Poppins" w:cs="Poppins"/>
          </w:rPr>
          <w:t>Volunteer Code of Conduct</w:t>
        </w:r>
      </w:hyperlink>
      <w:r w:rsidR="00352D1A" w:rsidRPr="6E402EFE">
        <w:rPr>
          <w:rStyle w:val="Hyperlink"/>
          <w:rFonts w:ascii="Poppins" w:hAnsi="Poppins" w:cs="Poppins"/>
        </w:rPr>
        <w:t xml:space="preserve">  </w:t>
      </w:r>
    </w:p>
    <w:p w14:paraId="4B0A478E" w14:textId="77777777" w:rsidR="008609D4" w:rsidRDefault="008609D4" w:rsidP="008609D4">
      <w:pPr>
        <w:spacing w:line="360" w:lineRule="auto"/>
        <w:rPr>
          <w:rFonts w:ascii="Poppins" w:hAnsi="Poppins" w:cs="Poppins"/>
        </w:rPr>
      </w:pPr>
    </w:p>
    <w:p w14:paraId="66A27CBF" w14:textId="77777777" w:rsidR="006475EA" w:rsidRDefault="006475EA" w:rsidP="008609D4">
      <w:pPr>
        <w:spacing w:line="360" w:lineRule="auto"/>
        <w:rPr>
          <w:rFonts w:ascii="Poppins" w:hAnsi="Poppins" w:cs="Poppins"/>
        </w:rPr>
      </w:pPr>
    </w:p>
    <w:p w14:paraId="31C2C228" w14:textId="77777777" w:rsidR="006475EA" w:rsidRPr="008609D4" w:rsidRDefault="006475EA" w:rsidP="008609D4">
      <w:pPr>
        <w:spacing w:line="360" w:lineRule="auto"/>
        <w:rPr>
          <w:rFonts w:ascii="Poppins" w:hAnsi="Poppins" w:cs="Poppins"/>
        </w:rPr>
      </w:pPr>
    </w:p>
    <w:p w14:paraId="0C85B4AF" w14:textId="77777777" w:rsidR="00140E4D" w:rsidRPr="00E308BA" w:rsidRDefault="00140E4D" w:rsidP="00F2025B">
      <w:pPr>
        <w:rPr>
          <w:rFonts w:ascii="Poppins" w:hAnsi="Poppins" w:cs="Poppins"/>
          <w:color w:val="auto"/>
        </w:rPr>
      </w:pPr>
      <w:r w:rsidRPr="00E308BA">
        <w:rPr>
          <w:rFonts w:ascii="Poppins" w:hAnsi="Poppins" w:cs="Poppins"/>
          <w:b/>
          <w:color w:val="auto"/>
        </w:rPr>
        <w:lastRenderedPageBreak/>
        <w:t>Whistle blowing procedure</w:t>
      </w:r>
    </w:p>
    <w:p w14:paraId="007148D0" w14:textId="77777777" w:rsidR="00140E4D" w:rsidRPr="00E308BA" w:rsidRDefault="00140E4D" w:rsidP="00140E4D">
      <w:pPr>
        <w:autoSpaceDE w:val="0"/>
        <w:autoSpaceDN w:val="0"/>
        <w:adjustRightInd w:val="0"/>
        <w:rPr>
          <w:rFonts w:ascii="Poppins" w:hAnsi="Poppins" w:cs="Poppins"/>
          <w:b/>
          <w:bCs/>
          <w:color w:val="000000"/>
        </w:rPr>
      </w:pPr>
    </w:p>
    <w:p w14:paraId="1502FFA0"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Statement of purpose</w:t>
      </w:r>
    </w:p>
    <w:p w14:paraId="2F15491C"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If you think something’s wrong, say so.</w:t>
      </w:r>
    </w:p>
    <w:p w14:paraId="5EA28E0D" w14:textId="77777777" w:rsidR="00140E4D" w:rsidRPr="00E308BA" w:rsidRDefault="00140E4D" w:rsidP="00140E4D">
      <w:pPr>
        <w:autoSpaceDE w:val="0"/>
        <w:autoSpaceDN w:val="0"/>
        <w:adjustRightInd w:val="0"/>
        <w:rPr>
          <w:rFonts w:ascii="Poppins" w:hAnsi="Poppins" w:cs="Poppins"/>
          <w:color w:val="000000"/>
        </w:rPr>
      </w:pPr>
    </w:p>
    <w:p w14:paraId="17D87896" w14:textId="5235F6B5" w:rsidR="00140E4D" w:rsidRPr="00E308BA" w:rsidRDefault="00140E4D" w:rsidP="00140E4D">
      <w:pPr>
        <w:autoSpaceDE w:val="0"/>
        <w:autoSpaceDN w:val="0"/>
        <w:adjustRightInd w:val="0"/>
        <w:rPr>
          <w:rFonts w:ascii="Poppins" w:hAnsi="Poppins" w:cs="Poppins"/>
          <w:color w:val="000000"/>
        </w:rPr>
      </w:pPr>
      <w:r w:rsidRPr="6E402EFE">
        <w:rPr>
          <w:rFonts w:ascii="Poppins" w:hAnsi="Poppins" w:cs="Poppins"/>
        </w:rPr>
        <w:t>As valued staff, volunteers and members you are all part of an organisation that encourages</w:t>
      </w:r>
      <w:r w:rsidR="2621A689" w:rsidRPr="6E402EFE">
        <w:rPr>
          <w:rFonts w:ascii="Poppins" w:hAnsi="Poppins" w:cs="Poppins"/>
        </w:rPr>
        <w:t xml:space="preserve"> </w:t>
      </w:r>
      <w:r w:rsidRPr="6E402EFE">
        <w:rPr>
          <w:rFonts w:ascii="Poppins" w:hAnsi="Poppins" w:cs="Poppins"/>
        </w:rPr>
        <w:t xml:space="preserve">openness and is committed to the highest standards of behaviour and accountability </w:t>
      </w:r>
      <w:r w:rsidRPr="6E402EFE">
        <w:rPr>
          <w:rFonts w:ascii="Times New Roman" w:hAnsi="Times New Roman" w:cs="Times New Roman"/>
        </w:rPr>
        <w:t>‐</w:t>
      </w:r>
      <w:r w:rsidRPr="6E402EFE">
        <w:rPr>
          <w:rFonts w:ascii="Poppins" w:hAnsi="Poppins" w:cs="Poppins"/>
        </w:rPr>
        <w:t xml:space="preserve"> and it’s</w:t>
      </w:r>
      <w:r w:rsidR="326FFEAB" w:rsidRPr="6E402EFE">
        <w:rPr>
          <w:rFonts w:ascii="Poppins" w:hAnsi="Poppins" w:cs="Poppins"/>
        </w:rPr>
        <w:t xml:space="preserve"> </w:t>
      </w:r>
      <w:r w:rsidRPr="6E402EFE">
        <w:rPr>
          <w:rFonts w:ascii="Poppins" w:hAnsi="Poppins" w:cs="Poppins"/>
        </w:rPr>
        <w:t xml:space="preserve">important that you are too. By using the whistleblowing policy </w:t>
      </w:r>
      <w:r w:rsidRPr="6E402EFE">
        <w:rPr>
          <w:rFonts w:ascii="Times New Roman" w:hAnsi="Times New Roman" w:cs="Times New Roman"/>
        </w:rPr>
        <w:t>‐</w:t>
      </w:r>
      <w:r w:rsidRPr="6E402EFE">
        <w:rPr>
          <w:rFonts w:ascii="Poppins" w:hAnsi="Poppins" w:cs="Poppins"/>
        </w:rPr>
        <w:t xml:space="preserve"> which supports people who raise a serious concern </w:t>
      </w:r>
      <w:r w:rsidRPr="6E402EFE">
        <w:rPr>
          <w:rFonts w:ascii="Times New Roman" w:hAnsi="Times New Roman" w:cs="Times New Roman"/>
        </w:rPr>
        <w:t>‐</w:t>
      </w:r>
      <w:r w:rsidRPr="6E402EFE">
        <w:rPr>
          <w:rFonts w:ascii="Poppins" w:hAnsi="Poppins" w:cs="Poppins"/>
        </w:rPr>
        <w:t xml:space="preserve"> you help</w:t>
      </w:r>
      <w:r w:rsidR="00543A1E" w:rsidRPr="6E402EFE">
        <w:rPr>
          <w:rFonts w:ascii="Poppins" w:hAnsi="Poppins" w:cs="Poppins"/>
        </w:rPr>
        <w:t>.</w:t>
      </w:r>
    </w:p>
    <w:p w14:paraId="6696E104" w14:textId="77777777" w:rsidR="00140E4D" w:rsidRPr="00E308BA" w:rsidRDefault="00140E4D" w:rsidP="00140E4D">
      <w:pPr>
        <w:autoSpaceDE w:val="0"/>
        <w:autoSpaceDN w:val="0"/>
        <w:adjustRightInd w:val="0"/>
        <w:rPr>
          <w:rFonts w:ascii="Poppins" w:hAnsi="Poppins" w:cs="Poppins"/>
          <w:color w:val="000000"/>
        </w:rPr>
      </w:pPr>
    </w:p>
    <w:p w14:paraId="45433E14"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Girlguiding Anglia give girls a great guiding experience, by making sure we uphold the law, our polices, values and code of conduct. Don’t be worried about telling someone. Our whistleblowing policy and procedure makes sure that you will be listened to with respect and taken seriously. </w:t>
      </w:r>
      <w:r w:rsidR="000E0DF6" w:rsidRPr="00E308BA">
        <w:rPr>
          <w:rFonts w:ascii="Poppins" w:hAnsi="Poppins" w:cs="Poppins"/>
          <w:color w:val="000000"/>
        </w:rPr>
        <w:t xml:space="preserve"> </w:t>
      </w:r>
      <w:r w:rsidRPr="00E308BA">
        <w:rPr>
          <w:rFonts w:ascii="Poppins" w:hAnsi="Poppins" w:cs="Poppins"/>
          <w:color w:val="000000"/>
        </w:rPr>
        <w:t>We will take all reasonable steps to treat what you say confidentially. So, if you have a serious concern please tell us, don’t ignore it.</w:t>
      </w:r>
    </w:p>
    <w:p w14:paraId="3FB1671F" w14:textId="77777777" w:rsidR="00140E4D" w:rsidRPr="00E308BA" w:rsidRDefault="00140E4D" w:rsidP="00140E4D">
      <w:pPr>
        <w:autoSpaceDE w:val="0"/>
        <w:autoSpaceDN w:val="0"/>
        <w:adjustRightInd w:val="0"/>
        <w:rPr>
          <w:rFonts w:ascii="Poppins" w:hAnsi="Poppins" w:cs="Poppins"/>
          <w:b/>
          <w:bCs/>
          <w:color w:val="000000"/>
        </w:rPr>
      </w:pPr>
    </w:p>
    <w:p w14:paraId="13CDF2A5"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What is the Girlguiding Anglia whistleblowing procedure for?</w:t>
      </w:r>
    </w:p>
    <w:p w14:paraId="5EE26A5F" w14:textId="77777777" w:rsidR="00140E4D" w:rsidRPr="00E308BA" w:rsidRDefault="00140E4D" w:rsidP="00140E4D">
      <w:pPr>
        <w:autoSpaceDE w:val="0"/>
        <w:autoSpaceDN w:val="0"/>
        <w:adjustRightInd w:val="0"/>
        <w:rPr>
          <w:rFonts w:ascii="Poppins" w:hAnsi="Poppins" w:cs="Poppins"/>
          <w:color w:val="000000"/>
        </w:rPr>
      </w:pPr>
    </w:p>
    <w:p w14:paraId="2F17B4D3" w14:textId="5B1DF04B"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As Girlguiding Anglia staff (including contractors, consultants, agency and casual workers), volunteers and members, this Girlguiding Anglia whistleblowing policy is for you</w:t>
      </w:r>
      <w:r w:rsidR="008609D4">
        <w:rPr>
          <w:rFonts w:ascii="Poppins" w:hAnsi="Poppins" w:cs="Poppins"/>
          <w:color w:val="000000"/>
        </w:rPr>
        <w:t xml:space="preserve"> </w:t>
      </w:r>
      <w:r w:rsidRPr="00E308BA">
        <w:rPr>
          <w:rFonts w:ascii="Poppins" w:hAnsi="Poppins" w:cs="Poppins"/>
          <w:color w:val="000000"/>
        </w:rPr>
        <w:t>to use to let us know about serious</w:t>
      </w:r>
      <w:r w:rsidR="000E0DF6" w:rsidRPr="00E308BA">
        <w:rPr>
          <w:rFonts w:ascii="Poppins" w:hAnsi="Poppins" w:cs="Poppins"/>
          <w:color w:val="000000"/>
        </w:rPr>
        <w:t xml:space="preserve"> </w:t>
      </w:r>
      <w:r w:rsidRPr="00E308BA">
        <w:rPr>
          <w:rFonts w:ascii="Poppins" w:hAnsi="Poppins" w:cs="Poppins"/>
          <w:color w:val="000000"/>
        </w:rPr>
        <w:t>concerns.</w:t>
      </w:r>
    </w:p>
    <w:p w14:paraId="3B80D539"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It explains how you should tell us about a concern, what we will do about it and how we will try to</w:t>
      </w:r>
      <w:r w:rsidR="000E0DF6" w:rsidRPr="00E308BA">
        <w:rPr>
          <w:rFonts w:ascii="Poppins" w:hAnsi="Poppins" w:cs="Poppins"/>
          <w:color w:val="000000"/>
        </w:rPr>
        <w:t xml:space="preserve"> </w:t>
      </w:r>
      <w:r w:rsidRPr="00E308BA">
        <w:rPr>
          <w:rFonts w:ascii="Poppins" w:hAnsi="Poppins" w:cs="Poppins"/>
          <w:color w:val="000000"/>
        </w:rPr>
        <w:t>keep things confidential.</w:t>
      </w:r>
    </w:p>
    <w:p w14:paraId="5880CBFD"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You should follow all Girlguiding Anglia policies and procedures and re</w:t>
      </w:r>
      <w:r w:rsidRPr="00E308BA">
        <w:rPr>
          <w:rFonts w:ascii="Times New Roman" w:hAnsi="Times New Roman" w:cs="Times New Roman"/>
          <w:color w:val="000000"/>
        </w:rPr>
        <w:t>‐</w:t>
      </w:r>
      <w:r w:rsidRPr="00E308BA">
        <w:rPr>
          <w:rFonts w:ascii="Poppins" w:hAnsi="Poppins" w:cs="Poppins"/>
          <w:color w:val="000000"/>
        </w:rPr>
        <w:t>read them from time to time as they</w:t>
      </w:r>
      <w:r w:rsidR="000E0DF6" w:rsidRPr="00E308BA">
        <w:rPr>
          <w:rFonts w:ascii="Poppins" w:hAnsi="Poppins" w:cs="Poppins"/>
          <w:color w:val="000000"/>
        </w:rPr>
        <w:t xml:space="preserve"> </w:t>
      </w:r>
      <w:r w:rsidRPr="00E308BA">
        <w:rPr>
          <w:rFonts w:ascii="Poppins" w:hAnsi="Poppins" w:cs="Poppins"/>
          <w:color w:val="000000"/>
        </w:rPr>
        <w:t>may be amended.</w:t>
      </w:r>
    </w:p>
    <w:p w14:paraId="601E9268" w14:textId="77777777" w:rsidR="000E0DF6" w:rsidRPr="00E308BA" w:rsidRDefault="000E0DF6" w:rsidP="00140E4D">
      <w:pPr>
        <w:autoSpaceDE w:val="0"/>
        <w:autoSpaceDN w:val="0"/>
        <w:adjustRightInd w:val="0"/>
        <w:rPr>
          <w:rFonts w:ascii="Poppins" w:hAnsi="Poppins" w:cs="Poppins"/>
          <w:color w:val="000000"/>
        </w:rPr>
      </w:pPr>
    </w:p>
    <w:p w14:paraId="290D68C6" w14:textId="5F88C0D5" w:rsidR="00140E4D" w:rsidRPr="00E308BA" w:rsidRDefault="00140E4D" w:rsidP="00140E4D">
      <w:pPr>
        <w:autoSpaceDE w:val="0"/>
        <w:autoSpaceDN w:val="0"/>
        <w:adjustRightInd w:val="0"/>
        <w:rPr>
          <w:rFonts w:ascii="Poppins" w:hAnsi="Poppins" w:cs="Poppins"/>
          <w:color w:val="000000"/>
        </w:rPr>
      </w:pPr>
      <w:r w:rsidRPr="6E402EFE">
        <w:rPr>
          <w:rFonts w:ascii="Poppins" w:hAnsi="Poppins" w:cs="Poppins"/>
        </w:rPr>
        <w:t>Volunteers should refer to the whistleblowing procedures published on this website, and staff</w:t>
      </w:r>
      <w:r w:rsidR="4537E1C4" w:rsidRPr="6E402EFE">
        <w:rPr>
          <w:rFonts w:ascii="Poppins" w:hAnsi="Poppins" w:cs="Poppins"/>
        </w:rPr>
        <w:t xml:space="preserve"> </w:t>
      </w:r>
      <w:r w:rsidRPr="6E402EFE">
        <w:rPr>
          <w:rFonts w:ascii="Poppins" w:hAnsi="Poppins" w:cs="Poppins"/>
        </w:rPr>
        <w:t>(including contractors, consultants, agency and casual workers) should refer to the</w:t>
      </w:r>
      <w:r w:rsidR="000E0DF6" w:rsidRPr="6E402EFE">
        <w:rPr>
          <w:rFonts w:ascii="Poppins" w:hAnsi="Poppins" w:cs="Poppins"/>
        </w:rPr>
        <w:t xml:space="preserve"> </w:t>
      </w:r>
      <w:r w:rsidRPr="6E402EFE">
        <w:rPr>
          <w:rFonts w:ascii="Poppins" w:hAnsi="Poppins" w:cs="Poppins"/>
        </w:rPr>
        <w:t>whistleblowing</w:t>
      </w:r>
      <w:r w:rsidR="000E0DF6" w:rsidRPr="6E402EFE">
        <w:rPr>
          <w:rFonts w:ascii="Poppins" w:hAnsi="Poppins" w:cs="Poppins"/>
        </w:rPr>
        <w:t xml:space="preserve"> </w:t>
      </w:r>
      <w:r w:rsidRPr="6E402EFE">
        <w:rPr>
          <w:rFonts w:ascii="Poppins" w:hAnsi="Poppins" w:cs="Poppins"/>
        </w:rPr>
        <w:t>policy and procedure.</w:t>
      </w:r>
    </w:p>
    <w:p w14:paraId="027943BB" w14:textId="77777777" w:rsidR="000E0DF6" w:rsidRPr="00E308BA" w:rsidRDefault="000E0DF6" w:rsidP="00140E4D">
      <w:pPr>
        <w:autoSpaceDE w:val="0"/>
        <w:autoSpaceDN w:val="0"/>
        <w:adjustRightInd w:val="0"/>
        <w:rPr>
          <w:rFonts w:ascii="Poppins" w:hAnsi="Poppins" w:cs="Poppins"/>
          <w:color w:val="FF0000"/>
        </w:rPr>
      </w:pPr>
    </w:p>
    <w:p w14:paraId="01282192"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 xml:space="preserve">What does the law </w:t>
      </w:r>
      <w:proofErr w:type="gramStart"/>
      <w:r w:rsidRPr="00E308BA">
        <w:rPr>
          <w:rFonts w:ascii="Poppins" w:hAnsi="Poppins" w:cs="Poppins"/>
          <w:b/>
          <w:bCs/>
          <w:color w:val="000000"/>
        </w:rPr>
        <w:t>says</w:t>
      </w:r>
      <w:proofErr w:type="gramEnd"/>
      <w:r w:rsidRPr="00E308BA">
        <w:rPr>
          <w:rFonts w:ascii="Poppins" w:hAnsi="Poppins" w:cs="Poppins"/>
          <w:b/>
          <w:bCs/>
          <w:color w:val="000000"/>
        </w:rPr>
        <w:t xml:space="preserve"> about whistleblowing?</w:t>
      </w:r>
    </w:p>
    <w:p w14:paraId="7B9CA033" w14:textId="77777777" w:rsidR="000E0DF6" w:rsidRPr="00E308BA" w:rsidRDefault="000E0DF6" w:rsidP="00140E4D">
      <w:pPr>
        <w:autoSpaceDE w:val="0"/>
        <w:autoSpaceDN w:val="0"/>
        <w:adjustRightInd w:val="0"/>
        <w:rPr>
          <w:rFonts w:ascii="Poppins" w:hAnsi="Poppins" w:cs="Poppins"/>
          <w:color w:val="000000"/>
        </w:rPr>
      </w:pPr>
    </w:p>
    <w:p w14:paraId="42BAC446"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If you bring information about a serious concern to the attention of your employer or a relevant</w:t>
      </w:r>
      <w:r w:rsidR="000E0DF6" w:rsidRPr="00E308BA">
        <w:rPr>
          <w:rFonts w:ascii="Poppins" w:hAnsi="Poppins" w:cs="Poppins"/>
          <w:color w:val="000000"/>
        </w:rPr>
        <w:t xml:space="preserve"> </w:t>
      </w:r>
      <w:r w:rsidRPr="00E308BA">
        <w:rPr>
          <w:rFonts w:ascii="Poppins" w:hAnsi="Poppins" w:cs="Poppins"/>
          <w:color w:val="000000"/>
        </w:rPr>
        <w:t>organisation, you are protected in certain circumstances under the Public Interest Disclosure Act</w:t>
      </w:r>
      <w:r w:rsidR="000E0DF6" w:rsidRPr="00E308BA">
        <w:rPr>
          <w:rFonts w:ascii="Poppins" w:hAnsi="Poppins" w:cs="Poppins"/>
          <w:color w:val="000000"/>
        </w:rPr>
        <w:t xml:space="preserve"> </w:t>
      </w:r>
      <w:r w:rsidRPr="00E308BA">
        <w:rPr>
          <w:rFonts w:ascii="Poppins" w:hAnsi="Poppins" w:cs="Poppins"/>
          <w:color w:val="000000"/>
        </w:rPr>
        <w:t>1998 (‘the Act’). This is commonly referred to as 'blowing the whistle' and you are referred to as a</w:t>
      </w:r>
      <w:r w:rsidR="000E0DF6" w:rsidRPr="00E308BA">
        <w:rPr>
          <w:rFonts w:ascii="Poppins" w:hAnsi="Poppins" w:cs="Poppins"/>
          <w:color w:val="000000"/>
        </w:rPr>
        <w:t xml:space="preserve"> </w:t>
      </w:r>
      <w:r w:rsidRPr="00E308BA">
        <w:rPr>
          <w:rFonts w:ascii="Poppins" w:hAnsi="Poppins" w:cs="Poppins"/>
          <w:color w:val="000000"/>
        </w:rPr>
        <w:t xml:space="preserve">‘whistleblower’. The law that protects whistleblowers is for the public interest </w:t>
      </w:r>
      <w:r w:rsidRPr="00E308BA">
        <w:rPr>
          <w:rFonts w:ascii="Times New Roman" w:hAnsi="Times New Roman" w:cs="Times New Roman"/>
          <w:color w:val="000000"/>
        </w:rPr>
        <w:t>‐</w:t>
      </w:r>
      <w:r w:rsidRPr="00E308BA">
        <w:rPr>
          <w:rFonts w:ascii="Poppins" w:hAnsi="Poppins" w:cs="Poppins"/>
          <w:color w:val="000000"/>
        </w:rPr>
        <w:t xml:space="preserve"> so people can speak</w:t>
      </w:r>
      <w:r w:rsidR="000E0DF6" w:rsidRPr="00E308BA">
        <w:rPr>
          <w:rFonts w:ascii="Poppins" w:hAnsi="Poppins" w:cs="Poppins"/>
          <w:color w:val="000000"/>
        </w:rPr>
        <w:t xml:space="preserve"> </w:t>
      </w:r>
      <w:r w:rsidRPr="00E308BA">
        <w:rPr>
          <w:rFonts w:ascii="Poppins" w:hAnsi="Poppins" w:cs="Poppins"/>
          <w:color w:val="000000"/>
        </w:rPr>
        <w:t>out if they find a serious concern in an organisation, without fear of reprisal or detriment.</w:t>
      </w:r>
    </w:p>
    <w:p w14:paraId="120892EA" w14:textId="77777777" w:rsidR="000E0DF6" w:rsidRPr="00E308BA" w:rsidRDefault="000E0DF6" w:rsidP="00140E4D">
      <w:pPr>
        <w:autoSpaceDE w:val="0"/>
        <w:autoSpaceDN w:val="0"/>
        <w:adjustRightInd w:val="0"/>
        <w:rPr>
          <w:rFonts w:ascii="Poppins" w:hAnsi="Poppins" w:cs="Poppins"/>
          <w:color w:val="000000"/>
        </w:rPr>
      </w:pPr>
    </w:p>
    <w:p w14:paraId="6DF8DA8B"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What concerns are legally protected by the Whistleblowing Act?</w:t>
      </w:r>
    </w:p>
    <w:p w14:paraId="7EE507E5" w14:textId="77777777" w:rsidR="000E0DF6" w:rsidRPr="00E308BA" w:rsidRDefault="000E0DF6" w:rsidP="00140E4D">
      <w:pPr>
        <w:autoSpaceDE w:val="0"/>
        <w:autoSpaceDN w:val="0"/>
        <w:adjustRightInd w:val="0"/>
        <w:rPr>
          <w:rFonts w:ascii="Poppins" w:hAnsi="Poppins" w:cs="Poppins"/>
          <w:color w:val="000000"/>
        </w:rPr>
      </w:pPr>
    </w:p>
    <w:p w14:paraId="336CD0B5"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To use the Girlguiding Anglia whistleblowing policy and be legally protected under the Act, you must make</w:t>
      </w:r>
      <w:r w:rsidR="000E0DF6" w:rsidRPr="00E308BA">
        <w:rPr>
          <w:rFonts w:ascii="Poppins" w:hAnsi="Poppins" w:cs="Poppins"/>
          <w:color w:val="000000"/>
        </w:rPr>
        <w:t xml:space="preserve"> </w:t>
      </w:r>
      <w:r w:rsidRPr="00E308BA">
        <w:rPr>
          <w:rFonts w:ascii="Poppins" w:hAnsi="Poppins" w:cs="Poppins"/>
          <w:color w:val="000000"/>
        </w:rPr>
        <w:t>a disclosure about a serious concern. This is known under the Act as a ‘qualifying disclosure’. This</w:t>
      </w:r>
      <w:r w:rsidR="000E0DF6" w:rsidRPr="00E308BA">
        <w:rPr>
          <w:rFonts w:ascii="Poppins" w:hAnsi="Poppins" w:cs="Poppins"/>
          <w:color w:val="000000"/>
        </w:rPr>
        <w:t xml:space="preserve"> </w:t>
      </w:r>
      <w:r w:rsidRPr="00E308BA">
        <w:rPr>
          <w:rFonts w:ascii="Poppins" w:hAnsi="Poppins" w:cs="Poppins"/>
          <w:color w:val="000000"/>
        </w:rPr>
        <w:t>means you have information and reasonably believe that one or more of the following matters is</w:t>
      </w:r>
      <w:r w:rsidR="000E0DF6" w:rsidRPr="00E308BA">
        <w:rPr>
          <w:rFonts w:ascii="Poppins" w:hAnsi="Poppins" w:cs="Poppins"/>
          <w:color w:val="000000"/>
        </w:rPr>
        <w:t xml:space="preserve"> </w:t>
      </w:r>
      <w:r w:rsidRPr="00E308BA">
        <w:rPr>
          <w:rFonts w:ascii="Poppins" w:hAnsi="Poppins" w:cs="Poppins"/>
          <w:color w:val="000000"/>
        </w:rPr>
        <w:t>happening, has taken place, or is likely to happen in the future:</w:t>
      </w:r>
    </w:p>
    <w:p w14:paraId="708F749C" w14:textId="77777777" w:rsidR="000E0DF6" w:rsidRPr="00E308BA" w:rsidRDefault="000E0DF6" w:rsidP="00140E4D">
      <w:pPr>
        <w:autoSpaceDE w:val="0"/>
        <w:autoSpaceDN w:val="0"/>
        <w:adjustRightInd w:val="0"/>
        <w:rPr>
          <w:rFonts w:ascii="Poppins" w:hAnsi="Poppins" w:cs="Poppins"/>
          <w:color w:val="000000"/>
        </w:rPr>
      </w:pPr>
    </w:p>
    <w:p w14:paraId="4A79821A"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A criminal offence</w:t>
      </w:r>
    </w:p>
    <w:p w14:paraId="3280FBFC"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The breach of a legal obligation</w:t>
      </w:r>
    </w:p>
    <w:p w14:paraId="194FB28A"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A miscarriage of justice</w:t>
      </w:r>
    </w:p>
    <w:p w14:paraId="21811042"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A danger to the health and safety of any individual</w:t>
      </w:r>
    </w:p>
    <w:p w14:paraId="6F596953"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Damage to the environment</w:t>
      </w:r>
    </w:p>
    <w:p w14:paraId="542A7B94"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A deliberate attempt to conceal any of the above</w:t>
      </w:r>
    </w:p>
    <w:p w14:paraId="7CD3C24A" w14:textId="77777777" w:rsidR="000E0DF6" w:rsidRPr="00E308BA" w:rsidRDefault="000E0DF6" w:rsidP="00140E4D">
      <w:pPr>
        <w:autoSpaceDE w:val="0"/>
        <w:autoSpaceDN w:val="0"/>
        <w:adjustRightInd w:val="0"/>
        <w:rPr>
          <w:rFonts w:ascii="Poppins" w:hAnsi="Poppins" w:cs="Poppins"/>
          <w:color w:val="000000"/>
        </w:rPr>
      </w:pPr>
    </w:p>
    <w:p w14:paraId="62D195CE"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The Act does not cover volunteers, but Girlguiding Anglia’s policy does cover volunteers and aims to</w:t>
      </w:r>
      <w:r w:rsidR="000E0DF6" w:rsidRPr="00E308BA">
        <w:rPr>
          <w:rFonts w:ascii="Poppins" w:hAnsi="Poppins" w:cs="Poppins"/>
          <w:color w:val="000000"/>
        </w:rPr>
        <w:t xml:space="preserve"> </w:t>
      </w:r>
      <w:r w:rsidRPr="00E308BA">
        <w:rPr>
          <w:rFonts w:ascii="Poppins" w:hAnsi="Poppins" w:cs="Poppins"/>
          <w:color w:val="000000"/>
        </w:rPr>
        <w:t>provide similar protection as the Act.</w:t>
      </w:r>
    </w:p>
    <w:p w14:paraId="1D6CE2AB" w14:textId="77777777" w:rsidR="000E0DF6" w:rsidRPr="00E308BA" w:rsidRDefault="000E0DF6" w:rsidP="00140E4D">
      <w:pPr>
        <w:autoSpaceDE w:val="0"/>
        <w:autoSpaceDN w:val="0"/>
        <w:adjustRightInd w:val="0"/>
        <w:rPr>
          <w:rFonts w:ascii="Poppins" w:hAnsi="Poppins" w:cs="Poppins"/>
          <w:b/>
          <w:bCs/>
          <w:color w:val="000000"/>
        </w:rPr>
      </w:pPr>
    </w:p>
    <w:p w14:paraId="754083FF"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What does the Girlguiding Anglia whistleblowing policy NOT cover?</w:t>
      </w:r>
    </w:p>
    <w:p w14:paraId="4714D196" w14:textId="1F1F5B62" w:rsidR="00140E4D" w:rsidRPr="00E308BA" w:rsidRDefault="00140E4D" w:rsidP="00140E4D">
      <w:pPr>
        <w:autoSpaceDE w:val="0"/>
        <w:autoSpaceDN w:val="0"/>
        <w:adjustRightInd w:val="0"/>
        <w:rPr>
          <w:rFonts w:ascii="Poppins" w:hAnsi="Poppins" w:cs="Poppins"/>
          <w:color w:val="000000"/>
        </w:rPr>
      </w:pPr>
      <w:r w:rsidRPr="6E402EFE">
        <w:rPr>
          <w:rFonts w:ascii="Poppins" w:hAnsi="Poppins" w:cs="Poppins"/>
        </w:rPr>
        <w:t>The Girlguiding Anglia whistleblowing policy doesn’t apply if you have a complaint or a concern about</w:t>
      </w:r>
      <w:r w:rsidR="000E0DF6" w:rsidRPr="6E402EFE">
        <w:rPr>
          <w:rFonts w:ascii="Poppins" w:hAnsi="Poppins" w:cs="Poppins"/>
        </w:rPr>
        <w:t xml:space="preserve"> </w:t>
      </w:r>
      <w:r w:rsidRPr="6E402EFE">
        <w:rPr>
          <w:rFonts w:ascii="Poppins" w:hAnsi="Poppins" w:cs="Poppins"/>
        </w:rPr>
        <w:t>safeguarding or about an organisation</w:t>
      </w:r>
      <w:r w:rsidR="5216FAB0" w:rsidRPr="6E402EFE">
        <w:rPr>
          <w:rFonts w:ascii="Poppins" w:hAnsi="Poppins" w:cs="Poppins"/>
        </w:rPr>
        <w:t xml:space="preserve"> that I</w:t>
      </w:r>
      <w:r w:rsidRPr="6E402EFE">
        <w:rPr>
          <w:rFonts w:ascii="Poppins" w:hAnsi="Poppins" w:cs="Poppins"/>
        </w:rPr>
        <w:t>S NOT Girlguiding Anglia.</w:t>
      </w:r>
    </w:p>
    <w:p w14:paraId="04B93C64" w14:textId="77777777" w:rsidR="000E0DF6" w:rsidRPr="00E308BA" w:rsidRDefault="000E0DF6" w:rsidP="00140E4D">
      <w:pPr>
        <w:autoSpaceDE w:val="0"/>
        <w:autoSpaceDN w:val="0"/>
        <w:adjustRightInd w:val="0"/>
        <w:rPr>
          <w:rFonts w:ascii="Poppins" w:hAnsi="Poppins" w:cs="Poppins"/>
          <w:b/>
          <w:bCs/>
          <w:color w:val="000000"/>
        </w:rPr>
      </w:pPr>
    </w:p>
    <w:p w14:paraId="514E7416"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How should I use the whistleblowing policy?</w:t>
      </w:r>
    </w:p>
    <w:p w14:paraId="49C84CD4" w14:textId="77777777" w:rsidR="000E0DF6" w:rsidRPr="00E308BA" w:rsidRDefault="000E0DF6" w:rsidP="00140E4D">
      <w:pPr>
        <w:autoSpaceDE w:val="0"/>
        <w:autoSpaceDN w:val="0"/>
        <w:adjustRightInd w:val="0"/>
        <w:rPr>
          <w:rFonts w:ascii="Poppins" w:hAnsi="Poppins" w:cs="Poppins"/>
          <w:b/>
          <w:bCs/>
          <w:color w:val="000000"/>
        </w:rPr>
      </w:pPr>
    </w:p>
    <w:p w14:paraId="24383CE1"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 </w:t>
      </w:r>
      <w:r w:rsidRPr="00E308BA">
        <w:rPr>
          <w:rFonts w:ascii="Poppins" w:hAnsi="Poppins" w:cs="Poppins"/>
          <w:b/>
          <w:bCs/>
          <w:color w:val="000000"/>
        </w:rPr>
        <w:t>Complaints</w:t>
      </w:r>
      <w:r w:rsidRPr="00E308BA">
        <w:rPr>
          <w:rFonts w:ascii="Poppins" w:hAnsi="Poppins" w:cs="Poppins"/>
          <w:color w:val="000000"/>
        </w:rPr>
        <w:t>. A complaint is an expression of your dissatisfaction which calls for a</w:t>
      </w:r>
    </w:p>
    <w:p w14:paraId="1C8451BE"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response. If you want to make a complaint about Girlguiding </w:t>
      </w:r>
      <w:proofErr w:type="gramStart"/>
      <w:r w:rsidRPr="00E308BA">
        <w:rPr>
          <w:rFonts w:ascii="Poppins" w:hAnsi="Poppins" w:cs="Poppins"/>
          <w:color w:val="000000"/>
        </w:rPr>
        <w:t>Anglia</w:t>
      </w:r>
      <w:proofErr w:type="gramEnd"/>
      <w:r w:rsidRPr="00E308BA">
        <w:rPr>
          <w:rFonts w:ascii="Poppins" w:hAnsi="Poppins" w:cs="Poppins"/>
          <w:color w:val="000000"/>
        </w:rPr>
        <w:t xml:space="preserve"> you should use our complaints policy.</w:t>
      </w:r>
    </w:p>
    <w:p w14:paraId="1B409CE0" w14:textId="77777777" w:rsidR="000E0DF6" w:rsidRPr="00E308BA" w:rsidRDefault="000E0DF6" w:rsidP="00140E4D">
      <w:pPr>
        <w:autoSpaceDE w:val="0"/>
        <w:autoSpaceDN w:val="0"/>
        <w:adjustRightInd w:val="0"/>
        <w:rPr>
          <w:rFonts w:ascii="Poppins" w:hAnsi="Poppins" w:cs="Poppins"/>
          <w:color w:val="000000"/>
        </w:rPr>
      </w:pPr>
    </w:p>
    <w:p w14:paraId="18CEEF5B"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 </w:t>
      </w:r>
      <w:r w:rsidRPr="00E308BA">
        <w:rPr>
          <w:rFonts w:ascii="Poppins" w:hAnsi="Poppins" w:cs="Poppins"/>
          <w:b/>
          <w:bCs/>
          <w:color w:val="000000"/>
        </w:rPr>
        <w:t>Safeguarding concerns</w:t>
      </w:r>
      <w:r w:rsidRPr="00E308BA">
        <w:rPr>
          <w:rFonts w:ascii="Poppins" w:hAnsi="Poppins" w:cs="Poppins"/>
          <w:color w:val="000000"/>
        </w:rPr>
        <w:t xml:space="preserve">. For safeguarding </w:t>
      </w:r>
      <w:proofErr w:type="gramStart"/>
      <w:r w:rsidRPr="00E308BA">
        <w:rPr>
          <w:rFonts w:ascii="Poppins" w:hAnsi="Poppins" w:cs="Poppins"/>
          <w:color w:val="000000"/>
        </w:rPr>
        <w:t>concerns</w:t>
      </w:r>
      <w:proofErr w:type="gramEnd"/>
      <w:r w:rsidRPr="00E308BA">
        <w:rPr>
          <w:rFonts w:ascii="Poppins" w:hAnsi="Poppins" w:cs="Poppins"/>
          <w:color w:val="000000"/>
        </w:rPr>
        <w:t xml:space="preserve"> you must look at the</w:t>
      </w:r>
    </w:p>
    <w:p w14:paraId="55C12F74" w14:textId="77777777" w:rsidR="00140E4D" w:rsidRPr="00E308BA" w:rsidRDefault="00140E4D" w:rsidP="000E0DF6">
      <w:pPr>
        <w:autoSpaceDE w:val="0"/>
        <w:autoSpaceDN w:val="0"/>
        <w:adjustRightInd w:val="0"/>
        <w:rPr>
          <w:rFonts w:ascii="Poppins" w:hAnsi="Poppins" w:cs="Poppins"/>
          <w:color w:val="000000"/>
        </w:rPr>
      </w:pPr>
      <w:r w:rsidRPr="00E308BA">
        <w:rPr>
          <w:rFonts w:ascii="Poppins" w:hAnsi="Poppins" w:cs="Poppins"/>
          <w:color w:val="000000"/>
        </w:rPr>
        <w:t>safeguarding policy and contact the Safeguarding team</w:t>
      </w:r>
      <w:r w:rsidR="000E0DF6" w:rsidRPr="00E308BA">
        <w:rPr>
          <w:rFonts w:ascii="Poppins" w:hAnsi="Poppins" w:cs="Poppins"/>
          <w:color w:val="000000"/>
        </w:rPr>
        <w:t>.</w:t>
      </w:r>
    </w:p>
    <w:p w14:paraId="6F465439" w14:textId="77777777" w:rsidR="000E0DF6" w:rsidRPr="00E308BA" w:rsidRDefault="000E0DF6" w:rsidP="000E0DF6">
      <w:pPr>
        <w:autoSpaceDE w:val="0"/>
        <w:autoSpaceDN w:val="0"/>
        <w:adjustRightInd w:val="0"/>
        <w:rPr>
          <w:rFonts w:ascii="Poppins" w:hAnsi="Poppins" w:cs="Poppins"/>
          <w:color w:val="000000"/>
        </w:rPr>
      </w:pPr>
    </w:p>
    <w:p w14:paraId="17DDD34C" w14:textId="33EC8FF1" w:rsidR="00140E4D" w:rsidRPr="00E308BA" w:rsidRDefault="00140E4D" w:rsidP="00140E4D">
      <w:pPr>
        <w:autoSpaceDE w:val="0"/>
        <w:autoSpaceDN w:val="0"/>
        <w:adjustRightInd w:val="0"/>
        <w:rPr>
          <w:rFonts w:ascii="Poppins" w:hAnsi="Poppins" w:cs="Poppins"/>
          <w:color w:val="000000"/>
        </w:rPr>
      </w:pPr>
      <w:r w:rsidRPr="6E402EFE">
        <w:rPr>
          <w:rFonts w:ascii="Poppins" w:hAnsi="Poppins" w:cs="Poppins"/>
        </w:rPr>
        <w:t xml:space="preserve">• </w:t>
      </w:r>
      <w:r w:rsidRPr="6E402EFE">
        <w:rPr>
          <w:rFonts w:ascii="Poppins" w:hAnsi="Poppins" w:cs="Poppins"/>
          <w:b/>
          <w:bCs/>
        </w:rPr>
        <w:t xml:space="preserve">Concerns about </w:t>
      </w:r>
      <w:r w:rsidR="36E44BE7" w:rsidRPr="6E402EFE">
        <w:rPr>
          <w:rFonts w:ascii="Poppins" w:hAnsi="Poppins" w:cs="Poppins"/>
          <w:b/>
          <w:bCs/>
        </w:rPr>
        <w:t>another</w:t>
      </w:r>
      <w:r w:rsidRPr="6E402EFE">
        <w:rPr>
          <w:rFonts w:ascii="Poppins" w:hAnsi="Poppins" w:cs="Poppins"/>
          <w:b/>
          <w:bCs/>
        </w:rPr>
        <w:t xml:space="preserve"> organisation</w:t>
      </w:r>
      <w:r w:rsidRPr="6E402EFE">
        <w:rPr>
          <w:rFonts w:ascii="Poppins" w:hAnsi="Poppins" w:cs="Poppins"/>
        </w:rPr>
        <w:t>. If you have concerns about the behaviour of</w:t>
      </w:r>
      <w:r w:rsidR="31696D49" w:rsidRPr="6E402EFE">
        <w:rPr>
          <w:rFonts w:ascii="Poppins" w:hAnsi="Poppins" w:cs="Poppins"/>
        </w:rPr>
        <w:t xml:space="preserve"> </w:t>
      </w:r>
      <w:r w:rsidRPr="6E402EFE">
        <w:rPr>
          <w:rFonts w:ascii="Poppins" w:hAnsi="Poppins" w:cs="Poppins"/>
        </w:rPr>
        <w:t>another organisation you should raise them through that organisation, following any whistleblowing</w:t>
      </w:r>
      <w:r w:rsidR="000E0DF6" w:rsidRPr="6E402EFE">
        <w:rPr>
          <w:rFonts w:ascii="Poppins" w:hAnsi="Poppins" w:cs="Poppins"/>
        </w:rPr>
        <w:t xml:space="preserve"> </w:t>
      </w:r>
      <w:r w:rsidRPr="6E402EFE">
        <w:rPr>
          <w:rFonts w:ascii="Poppins" w:hAnsi="Poppins" w:cs="Poppins"/>
        </w:rPr>
        <w:t>procedures it has.</w:t>
      </w:r>
    </w:p>
    <w:p w14:paraId="33FFCCC6" w14:textId="77777777" w:rsidR="000E0DF6" w:rsidRPr="00E308BA" w:rsidRDefault="000E0DF6" w:rsidP="00140E4D">
      <w:pPr>
        <w:autoSpaceDE w:val="0"/>
        <w:autoSpaceDN w:val="0"/>
        <w:adjustRightInd w:val="0"/>
        <w:rPr>
          <w:rFonts w:ascii="Poppins" w:hAnsi="Poppins" w:cs="Poppins"/>
          <w:color w:val="FF0000"/>
        </w:rPr>
      </w:pPr>
    </w:p>
    <w:p w14:paraId="775F8A50"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When should I use the whistleblowing policy?</w:t>
      </w:r>
    </w:p>
    <w:p w14:paraId="274A1CB8"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lastRenderedPageBreak/>
        <w:t>We encourage you to raise your concerns as soon as you have them rather than wait for proof, so</w:t>
      </w:r>
      <w:r w:rsidR="000E0DF6" w:rsidRPr="00E308BA">
        <w:rPr>
          <w:rFonts w:ascii="Poppins" w:hAnsi="Poppins" w:cs="Poppins"/>
          <w:color w:val="000000"/>
        </w:rPr>
        <w:t xml:space="preserve"> </w:t>
      </w:r>
      <w:r w:rsidRPr="00E308BA">
        <w:rPr>
          <w:rFonts w:ascii="Poppins" w:hAnsi="Poppins" w:cs="Poppins"/>
          <w:color w:val="000000"/>
        </w:rPr>
        <w:t xml:space="preserve">we can </w:t>
      </w:r>
      <w:proofErr w:type="gramStart"/>
      <w:r w:rsidRPr="00E308BA">
        <w:rPr>
          <w:rFonts w:ascii="Poppins" w:hAnsi="Poppins" w:cs="Poppins"/>
          <w:color w:val="000000"/>
        </w:rPr>
        <w:t>look into</w:t>
      </w:r>
      <w:proofErr w:type="gramEnd"/>
      <w:r w:rsidRPr="00E308BA">
        <w:rPr>
          <w:rFonts w:ascii="Poppins" w:hAnsi="Poppins" w:cs="Poppins"/>
          <w:color w:val="000000"/>
        </w:rPr>
        <w:t xml:space="preserve"> things straight away.</w:t>
      </w:r>
    </w:p>
    <w:p w14:paraId="613C89D8" w14:textId="77777777" w:rsidR="000E0DF6" w:rsidRPr="00E308BA" w:rsidRDefault="000E0DF6" w:rsidP="00140E4D">
      <w:pPr>
        <w:autoSpaceDE w:val="0"/>
        <w:autoSpaceDN w:val="0"/>
        <w:adjustRightInd w:val="0"/>
        <w:rPr>
          <w:rFonts w:ascii="Poppins" w:hAnsi="Poppins" w:cs="Poppins"/>
          <w:color w:val="000000"/>
        </w:rPr>
      </w:pPr>
    </w:p>
    <w:p w14:paraId="6A811CDA"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Can I keep my whistleblowing confidential?</w:t>
      </w:r>
    </w:p>
    <w:p w14:paraId="763CBAEC" w14:textId="541808A2" w:rsidR="00140E4D" w:rsidRPr="00E308BA" w:rsidRDefault="00140E4D" w:rsidP="00140E4D">
      <w:pPr>
        <w:autoSpaceDE w:val="0"/>
        <w:autoSpaceDN w:val="0"/>
        <w:adjustRightInd w:val="0"/>
        <w:rPr>
          <w:rFonts w:ascii="Poppins" w:hAnsi="Poppins" w:cs="Poppins"/>
          <w:color w:val="auto"/>
        </w:rPr>
      </w:pPr>
      <w:r w:rsidRPr="00E308BA">
        <w:rPr>
          <w:rFonts w:ascii="Poppins" w:hAnsi="Poppins" w:cs="Poppins"/>
          <w:color w:val="000000"/>
        </w:rPr>
        <w:t>We treat information received as part of Girlguiding Anglia’s whistleblowing policy sensitively and in line</w:t>
      </w:r>
      <w:r w:rsidR="000E0DF6" w:rsidRPr="00E308BA">
        <w:rPr>
          <w:rFonts w:ascii="Poppins" w:hAnsi="Poppins" w:cs="Poppins"/>
          <w:color w:val="000000"/>
        </w:rPr>
        <w:t xml:space="preserve"> </w:t>
      </w:r>
      <w:r w:rsidRPr="00E308BA">
        <w:rPr>
          <w:rFonts w:ascii="Poppins" w:hAnsi="Poppins" w:cs="Poppins"/>
          <w:color w:val="000000"/>
        </w:rPr>
        <w:t xml:space="preserve">with the </w:t>
      </w:r>
      <w:hyperlink r:id="rId16" w:history="1">
        <w:r w:rsidRPr="00E308BA">
          <w:rPr>
            <w:rStyle w:val="Hyperlink"/>
            <w:rFonts w:ascii="Poppins" w:hAnsi="Poppins" w:cs="Poppins"/>
            <w:color w:val="auto"/>
            <w:u w:val="none"/>
          </w:rPr>
          <w:t>Managing Information Policy</w:t>
        </w:r>
      </w:hyperlink>
      <w:r w:rsidRPr="00E308BA">
        <w:rPr>
          <w:rFonts w:ascii="Poppins" w:hAnsi="Poppins" w:cs="Poppins"/>
          <w:color w:val="auto"/>
        </w:rPr>
        <w:t>.</w:t>
      </w:r>
    </w:p>
    <w:p w14:paraId="12DBE6E0"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We also treat your concerns in confidence and where possible Girlguiding Anglia will not reveal your</w:t>
      </w:r>
      <w:r w:rsidR="000E0DF6" w:rsidRPr="00E308BA">
        <w:rPr>
          <w:rFonts w:ascii="Poppins" w:hAnsi="Poppins" w:cs="Poppins"/>
          <w:color w:val="000000"/>
        </w:rPr>
        <w:t xml:space="preserve"> </w:t>
      </w:r>
      <w:r w:rsidRPr="00E308BA">
        <w:rPr>
          <w:rFonts w:ascii="Poppins" w:hAnsi="Poppins" w:cs="Poppins"/>
          <w:color w:val="000000"/>
        </w:rPr>
        <w:t>identity if you wish. However, Girlguiding Anglia does encourage you to put your name to your concern</w:t>
      </w:r>
      <w:r w:rsidR="000E0DF6" w:rsidRPr="00E308BA">
        <w:rPr>
          <w:rFonts w:ascii="Poppins" w:hAnsi="Poppins" w:cs="Poppins"/>
          <w:color w:val="000000"/>
        </w:rPr>
        <w:t xml:space="preserve"> </w:t>
      </w:r>
      <w:r w:rsidRPr="00E308BA">
        <w:rPr>
          <w:rFonts w:ascii="Poppins" w:hAnsi="Poppins" w:cs="Poppins"/>
          <w:color w:val="000000"/>
        </w:rPr>
        <w:t>because proper investigation may be more difficult or impossible if we can’t get further information</w:t>
      </w:r>
      <w:r w:rsidR="000E0DF6" w:rsidRPr="00E308BA">
        <w:rPr>
          <w:rFonts w:ascii="Poppins" w:hAnsi="Poppins" w:cs="Poppins"/>
          <w:color w:val="000000"/>
        </w:rPr>
        <w:t xml:space="preserve"> </w:t>
      </w:r>
      <w:r w:rsidRPr="00E308BA">
        <w:rPr>
          <w:rFonts w:ascii="Poppins" w:hAnsi="Poppins" w:cs="Poppins"/>
          <w:color w:val="000000"/>
        </w:rPr>
        <w:t>from you. It is also more difficult to establish whether your allegations are credible.</w:t>
      </w:r>
    </w:p>
    <w:p w14:paraId="1934CBA9" w14:textId="77777777" w:rsidR="000E0DF6" w:rsidRPr="00E308BA" w:rsidRDefault="000E0DF6" w:rsidP="00140E4D">
      <w:pPr>
        <w:autoSpaceDE w:val="0"/>
        <w:autoSpaceDN w:val="0"/>
        <w:adjustRightInd w:val="0"/>
        <w:rPr>
          <w:rFonts w:ascii="Poppins" w:hAnsi="Poppins" w:cs="Poppins"/>
          <w:color w:val="000000"/>
        </w:rPr>
      </w:pPr>
    </w:p>
    <w:p w14:paraId="1975D349"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How am I protected as a whistleblower?</w:t>
      </w:r>
    </w:p>
    <w:p w14:paraId="58375688"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It is understandable that you may be worried about possible repercussions. We aim to encourage</w:t>
      </w:r>
      <w:r w:rsidR="000E0DF6" w:rsidRPr="00E308BA">
        <w:rPr>
          <w:rFonts w:ascii="Poppins" w:hAnsi="Poppins" w:cs="Poppins"/>
          <w:color w:val="000000"/>
        </w:rPr>
        <w:t xml:space="preserve"> </w:t>
      </w:r>
      <w:r w:rsidRPr="00E308BA">
        <w:rPr>
          <w:rFonts w:ascii="Poppins" w:hAnsi="Poppins" w:cs="Poppins"/>
          <w:color w:val="000000"/>
        </w:rPr>
        <w:t>openness and will support anyone who raises genuine concerns under this policy, even if the</w:t>
      </w:r>
      <w:r w:rsidR="000E0DF6" w:rsidRPr="00E308BA">
        <w:rPr>
          <w:rFonts w:ascii="Poppins" w:hAnsi="Poppins" w:cs="Poppins"/>
          <w:color w:val="000000"/>
        </w:rPr>
        <w:t xml:space="preserve"> </w:t>
      </w:r>
      <w:r w:rsidRPr="00E308BA">
        <w:rPr>
          <w:rFonts w:ascii="Poppins" w:hAnsi="Poppins" w:cs="Poppins"/>
          <w:color w:val="000000"/>
        </w:rPr>
        <w:t>concerns turn out to be unfounded. We will take all reasonable steps to protect whistleblowers from</w:t>
      </w:r>
      <w:r w:rsidR="000E0DF6" w:rsidRPr="00E308BA">
        <w:rPr>
          <w:rFonts w:ascii="Poppins" w:hAnsi="Poppins" w:cs="Poppins"/>
          <w:color w:val="000000"/>
        </w:rPr>
        <w:t xml:space="preserve"> </w:t>
      </w:r>
      <w:r w:rsidRPr="00E308BA">
        <w:rPr>
          <w:rFonts w:ascii="Poppins" w:hAnsi="Poppins" w:cs="Poppins"/>
          <w:color w:val="000000"/>
        </w:rPr>
        <w:t>reprisal or victimisation.</w:t>
      </w:r>
    </w:p>
    <w:p w14:paraId="5DFF9664" w14:textId="77777777" w:rsidR="000E0DF6" w:rsidRPr="00E308BA" w:rsidRDefault="000E0DF6" w:rsidP="00140E4D">
      <w:pPr>
        <w:autoSpaceDE w:val="0"/>
        <w:autoSpaceDN w:val="0"/>
        <w:adjustRightInd w:val="0"/>
        <w:rPr>
          <w:rFonts w:ascii="Poppins" w:hAnsi="Poppins" w:cs="Poppins"/>
          <w:color w:val="000000"/>
        </w:rPr>
      </w:pPr>
    </w:p>
    <w:p w14:paraId="31396541" w14:textId="4B667C0E"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As a whistleblower you must not suffer any harmful treatment </w:t>
      </w:r>
      <w:proofErr w:type="gramStart"/>
      <w:r w:rsidRPr="00E308BA">
        <w:rPr>
          <w:rFonts w:ascii="Poppins" w:hAnsi="Poppins" w:cs="Poppins"/>
          <w:color w:val="000000"/>
        </w:rPr>
        <w:t>as a result of</w:t>
      </w:r>
      <w:proofErr w:type="gramEnd"/>
      <w:r w:rsidRPr="00E308BA">
        <w:rPr>
          <w:rFonts w:ascii="Poppins" w:hAnsi="Poppins" w:cs="Poppins"/>
          <w:color w:val="000000"/>
        </w:rPr>
        <w:t xml:space="preserve"> raising your concern.</w:t>
      </w:r>
      <w:r w:rsidR="000E0DF6" w:rsidRPr="00E308BA">
        <w:rPr>
          <w:rFonts w:ascii="Poppins" w:hAnsi="Poppins" w:cs="Poppins"/>
          <w:color w:val="000000"/>
        </w:rPr>
        <w:t xml:space="preserve"> </w:t>
      </w:r>
      <w:r w:rsidRPr="00E308BA">
        <w:rPr>
          <w:rFonts w:ascii="Poppins" w:hAnsi="Poppins" w:cs="Poppins"/>
          <w:color w:val="000000"/>
        </w:rPr>
        <w:t>This includes dismissal, disciplinary action, threats or other unfavourable treatment. If you believe</w:t>
      </w:r>
      <w:r w:rsidR="000E0DF6" w:rsidRPr="00E308BA">
        <w:rPr>
          <w:rFonts w:ascii="Poppins" w:hAnsi="Poppins" w:cs="Poppins"/>
          <w:color w:val="000000"/>
        </w:rPr>
        <w:t xml:space="preserve"> </w:t>
      </w:r>
      <w:r w:rsidRPr="00E308BA">
        <w:rPr>
          <w:rFonts w:ascii="Poppins" w:hAnsi="Poppins" w:cs="Poppins"/>
          <w:color w:val="000000"/>
        </w:rPr>
        <w:t xml:space="preserve">you have suffered or will suffer any such treatment, you should tell </w:t>
      </w:r>
      <w:r w:rsidR="00E775FD">
        <w:rPr>
          <w:rFonts w:ascii="Poppins" w:hAnsi="Poppins" w:cs="Poppins"/>
          <w:color w:val="000000"/>
        </w:rPr>
        <w:t>chair of Anglia HRC</w:t>
      </w:r>
      <w:r w:rsidRPr="00E308BA">
        <w:rPr>
          <w:rFonts w:ascii="Poppins" w:hAnsi="Poppins" w:cs="Poppins"/>
          <w:color w:val="000000"/>
        </w:rPr>
        <w:t xml:space="preserve"> immediately.</w:t>
      </w:r>
    </w:p>
    <w:p w14:paraId="01EE29D0" w14:textId="6598E3E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Anyone trying to stop or discourage you from whistleblowing, or who criticises or victimises you</w:t>
      </w:r>
      <w:r w:rsidR="000E0DF6" w:rsidRPr="00E308BA">
        <w:rPr>
          <w:rFonts w:ascii="Poppins" w:hAnsi="Poppins" w:cs="Poppins"/>
          <w:color w:val="000000"/>
        </w:rPr>
        <w:t xml:space="preserve"> </w:t>
      </w:r>
      <w:r w:rsidRPr="00E308BA">
        <w:rPr>
          <w:rFonts w:ascii="Poppins" w:hAnsi="Poppins" w:cs="Poppins"/>
          <w:color w:val="000000"/>
        </w:rPr>
        <w:t>after you’ve reported your concern may be suspended or have their membership withdrawn under</w:t>
      </w:r>
      <w:r w:rsidR="000E0DF6" w:rsidRPr="00E308BA">
        <w:rPr>
          <w:rFonts w:ascii="Poppins" w:hAnsi="Poppins" w:cs="Poppins"/>
          <w:color w:val="000000"/>
        </w:rPr>
        <w:t xml:space="preserve"> </w:t>
      </w:r>
      <w:r w:rsidRPr="00E308BA">
        <w:rPr>
          <w:rFonts w:ascii="Poppins" w:hAnsi="Poppins" w:cs="Poppins"/>
          <w:color w:val="000000"/>
        </w:rPr>
        <w:t xml:space="preserve">the managing adult volunteers policy if they are a member or </w:t>
      </w:r>
      <w:r w:rsidR="00FC648E" w:rsidRPr="00E308BA">
        <w:rPr>
          <w:rFonts w:ascii="Poppins" w:hAnsi="Poppins" w:cs="Poppins"/>
          <w:color w:val="000000"/>
        </w:rPr>
        <w:t>volunteer</w:t>
      </w:r>
      <w:r w:rsidR="00FC648E">
        <w:rPr>
          <w:rFonts w:ascii="Poppins" w:hAnsi="Poppins" w:cs="Poppins"/>
          <w:color w:val="000000"/>
        </w:rPr>
        <w:t xml:space="preserve"> or</w:t>
      </w:r>
      <w:r w:rsidRPr="00E308BA">
        <w:rPr>
          <w:rFonts w:ascii="Poppins" w:hAnsi="Poppins" w:cs="Poppins"/>
          <w:color w:val="000000"/>
        </w:rPr>
        <w:t xml:space="preserve"> be disciplined if they are</w:t>
      </w:r>
      <w:r w:rsidR="000E0DF6" w:rsidRPr="00E308BA">
        <w:rPr>
          <w:rFonts w:ascii="Poppins" w:hAnsi="Poppins" w:cs="Poppins"/>
          <w:color w:val="000000"/>
        </w:rPr>
        <w:t xml:space="preserve"> </w:t>
      </w:r>
      <w:r w:rsidRPr="00E308BA">
        <w:rPr>
          <w:rFonts w:ascii="Poppins" w:hAnsi="Poppins" w:cs="Poppins"/>
          <w:color w:val="000000"/>
        </w:rPr>
        <w:t>a member of staff.</w:t>
      </w:r>
    </w:p>
    <w:p w14:paraId="28C6B0B5" w14:textId="77777777" w:rsidR="000E0DF6" w:rsidRPr="00E308BA" w:rsidRDefault="000E0DF6" w:rsidP="00140E4D">
      <w:pPr>
        <w:autoSpaceDE w:val="0"/>
        <w:autoSpaceDN w:val="0"/>
        <w:adjustRightInd w:val="0"/>
        <w:rPr>
          <w:rFonts w:ascii="Poppins" w:hAnsi="Poppins" w:cs="Poppins"/>
          <w:color w:val="000000"/>
        </w:rPr>
      </w:pPr>
    </w:p>
    <w:p w14:paraId="6975E6AC"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Is there anyone else I can report my concerns to?</w:t>
      </w:r>
    </w:p>
    <w:p w14:paraId="6B1F39EF"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In some circumstances it may be appropriate for you to report your concerns to an external body </w:t>
      </w:r>
      <w:r w:rsidRPr="00E308BA">
        <w:rPr>
          <w:rFonts w:ascii="Times New Roman" w:hAnsi="Times New Roman" w:cs="Times New Roman"/>
          <w:color w:val="000000"/>
        </w:rPr>
        <w:t>‐</w:t>
      </w:r>
      <w:r w:rsidR="000E0DF6" w:rsidRPr="00E308BA">
        <w:rPr>
          <w:rFonts w:ascii="Poppins" w:hAnsi="Poppins" w:cs="Poppins"/>
          <w:color w:val="000000"/>
        </w:rPr>
        <w:t xml:space="preserve"> </w:t>
      </w:r>
      <w:r w:rsidRPr="00E308BA">
        <w:rPr>
          <w:rFonts w:ascii="Poppins" w:hAnsi="Poppins" w:cs="Poppins"/>
          <w:color w:val="000000"/>
        </w:rPr>
        <w:t xml:space="preserve">such as a regulator </w:t>
      </w:r>
      <w:r w:rsidRPr="00E308BA">
        <w:rPr>
          <w:rFonts w:ascii="Times New Roman" w:hAnsi="Times New Roman" w:cs="Times New Roman"/>
          <w:color w:val="000000"/>
        </w:rPr>
        <w:t>‐</w:t>
      </w:r>
      <w:r w:rsidRPr="00E308BA">
        <w:rPr>
          <w:rFonts w:ascii="Poppins" w:hAnsi="Poppins" w:cs="Poppins"/>
          <w:color w:val="000000"/>
        </w:rPr>
        <w:t xml:space="preserve"> instead of to Girlguiding Anglia. It will very rarely, if ever, be appropriate to alert the</w:t>
      </w:r>
      <w:r w:rsidR="000E0DF6" w:rsidRPr="00E308BA">
        <w:rPr>
          <w:rFonts w:ascii="Poppins" w:hAnsi="Poppins" w:cs="Poppins"/>
          <w:color w:val="000000"/>
        </w:rPr>
        <w:t xml:space="preserve"> </w:t>
      </w:r>
      <w:r w:rsidRPr="00E308BA">
        <w:rPr>
          <w:rFonts w:ascii="Poppins" w:hAnsi="Poppins" w:cs="Poppins"/>
          <w:color w:val="000000"/>
        </w:rPr>
        <w:t>media. We strongly encourage you to seek advice before reporting a concern to anyone external.</w:t>
      </w:r>
    </w:p>
    <w:p w14:paraId="27FE83C8" w14:textId="77777777" w:rsidR="000E0DF6" w:rsidRPr="00E308BA" w:rsidRDefault="000E0DF6" w:rsidP="00140E4D">
      <w:pPr>
        <w:autoSpaceDE w:val="0"/>
        <w:autoSpaceDN w:val="0"/>
        <w:adjustRightInd w:val="0"/>
        <w:rPr>
          <w:rFonts w:ascii="Poppins" w:hAnsi="Poppins" w:cs="Poppins"/>
          <w:color w:val="000000"/>
        </w:rPr>
      </w:pPr>
    </w:p>
    <w:p w14:paraId="6A12502B"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The independent whistleblowing charity </w:t>
      </w:r>
      <w:r w:rsidRPr="00E308BA">
        <w:rPr>
          <w:rFonts w:ascii="Times New Roman" w:hAnsi="Times New Roman" w:cs="Times New Roman"/>
          <w:color w:val="000000"/>
        </w:rPr>
        <w:t>‐</w:t>
      </w:r>
      <w:r w:rsidRPr="00E308BA">
        <w:rPr>
          <w:rFonts w:ascii="Poppins" w:hAnsi="Poppins" w:cs="Poppins"/>
          <w:color w:val="000000"/>
        </w:rPr>
        <w:t xml:space="preserve"> Protect </w:t>
      </w:r>
      <w:r w:rsidRPr="00E308BA">
        <w:rPr>
          <w:rFonts w:ascii="Times New Roman" w:hAnsi="Times New Roman" w:cs="Times New Roman"/>
          <w:color w:val="000000"/>
        </w:rPr>
        <w:t>‐</w:t>
      </w:r>
      <w:r w:rsidRPr="00E308BA">
        <w:rPr>
          <w:rFonts w:ascii="Poppins" w:hAnsi="Poppins" w:cs="Poppins"/>
          <w:color w:val="000000"/>
        </w:rPr>
        <w:t xml:space="preserve"> operates a confidential helpline. They also have a</w:t>
      </w:r>
      <w:r w:rsidR="000E0DF6" w:rsidRPr="00E308BA">
        <w:rPr>
          <w:rFonts w:ascii="Poppins" w:hAnsi="Poppins" w:cs="Poppins"/>
          <w:color w:val="000000"/>
        </w:rPr>
        <w:t xml:space="preserve"> </w:t>
      </w:r>
      <w:r w:rsidRPr="00E308BA">
        <w:rPr>
          <w:rFonts w:ascii="Poppins" w:hAnsi="Poppins" w:cs="Poppins"/>
          <w:color w:val="000000"/>
        </w:rPr>
        <w:t>list of regulators you can report certain concerns to. You can find their contact details at the end of</w:t>
      </w:r>
      <w:r w:rsidR="000E0DF6" w:rsidRPr="00E308BA">
        <w:rPr>
          <w:rFonts w:ascii="Poppins" w:hAnsi="Poppins" w:cs="Poppins"/>
          <w:color w:val="000000"/>
        </w:rPr>
        <w:t xml:space="preserve"> </w:t>
      </w:r>
      <w:r w:rsidRPr="00E308BA">
        <w:rPr>
          <w:rFonts w:ascii="Poppins" w:hAnsi="Poppins" w:cs="Poppins"/>
          <w:color w:val="000000"/>
        </w:rPr>
        <w:t>this policy.</w:t>
      </w:r>
    </w:p>
    <w:p w14:paraId="5B9A6A85" w14:textId="77777777" w:rsidR="000E0DF6" w:rsidRPr="00E308BA" w:rsidRDefault="000E0DF6" w:rsidP="00140E4D">
      <w:pPr>
        <w:autoSpaceDE w:val="0"/>
        <w:autoSpaceDN w:val="0"/>
        <w:adjustRightInd w:val="0"/>
        <w:rPr>
          <w:rFonts w:ascii="Poppins" w:hAnsi="Poppins" w:cs="Poppins"/>
          <w:b/>
          <w:bCs/>
          <w:color w:val="000000"/>
        </w:rPr>
      </w:pPr>
    </w:p>
    <w:p w14:paraId="4DF5558B" w14:textId="77777777" w:rsidR="00140E4D" w:rsidRPr="00E308BA" w:rsidRDefault="00140E4D" w:rsidP="00140E4D">
      <w:pPr>
        <w:autoSpaceDE w:val="0"/>
        <w:autoSpaceDN w:val="0"/>
        <w:adjustRightInd w:val="0"/>
        <w:rPr>
          <w:rFonts w:ascii="Poppins" w:hAnsi="Poppins" w:cs="Poppins"/>
          <w:b/>
          <w:bCs/>
          <w:color w:val="000000"/>
        </w:rPr>
      </w:pPr>
      <w:r w:rsidRPr="00E308BA">
        <w:rPr>
          <w:rFonts w:ascii="Poppins" w:hAnsi="Poppins" w:cs="Poppins"/>
          <w:b/>
          <w:bCs/>
          <w:color w:val="000000"/>
        </w:rPr>
        <w:t>Further Information</w:t>
      </w:r>
    </w:p>
    <w:p w14:paraId="57DF9E8B" w14:textId="77777777" w:rsidR="00140E4D" w:rsidRPr="00E308BA" w:rsidRDefault="00140E4D" w:rsidP="000E0DF6">
      <w:pPr>
        <w:numPr>
          <w:ilvl w:val="0"/>
          <w:numId w:val="15"/>
        </w:numPr>
        <w:autoSpaceDE w:val="0"/>
        <w:autoSpaceDN w:val="0"/>
        <w:adjustRightInd w:val="0"/>
        <w:rPr>
          <w:rFonts w:ascii="Poppins" w:hAnsi="Poppins" w:cs="Poppins"/>
          <w:color w:val="000000"/>
        </w:rPr>
      </w:pPr>
      <w:r w:rsidRPr="00E308BA">
        <w:rPr>
          <w:rFonts w:ascii="Poppins" w:hAnsi="Poppins" w:cs="Poppins"/>
          <w:color w:val="000000"/>
        </w:rPr>
        <w:t>Safeguarding policy</w:t>
      </w:r>
    </w:p>
    <w:p w14:paraId="38D22DA9" w14:textId="524E7DD2" w:rsidR="00140E4D" w:rsidRPr="00B16CEC" w:rsidRDefault="00B16CEC" w:rsidP="6E402EFE">
      <w:pPr>
        <w:numPr>
          <w:ilvl w:val="0"/>
          <w:numId w:val="15"/>
        </w:numPr>
        <w:autoSpaceDE w:val="0"/>
        <w:autoSpaceDN w:val="0"/>
        <w:adjustRightInd w:val="0"/>
        <w:rPr>
          <w:rFonts w:ascii="Poppins" w:hAnsi="Poppins" w:cs="Poppins"/>
          <w:color w:val="000000"/>
        </w:rPr>
      </w:pPr>
      <w:r>
        <w:rPr>
          <w:rFonts w:ascii="Poppins" w:hAnsi="Poppins" w:cs="Poppins"/>
        </w:rPr>
        <w:lastRenderedPageBreak/>
        <w:t>Girlguiding c</w:t>
      </w:r>
      <w:r w:rsidR="00140E4D" w:rsidRPr="00B16CEC">
        <w:rPr>
          <w:rFonts w:ascii="Poppins" w:hAnsi="Poppins" w:cs="Poppins"/>
        </w:rPr>
        <w:t>omplaints policy</w:t>
      </w:r>
    </w:p>
    <w:p w14:paraId="722E8D33" w14:textId="77777777" w:rsidR="00140E4D" w:rsidRPr="00E308BA" w:rsidRDefault="00140E4D" w:rsidP="000E0DF6">
      <w:pPr>
        <w:numPr>
          <w:ilvl w:val="0"/>
          <w:numId w:val="15"/>
        </w:numPr>
        <w:autoSpaceDE w:val="0"/>
        <w:autoSpaceDN w:val="0"/>
        <w:adjustRightInd w:val="0"/>
        <w:rPr>
          <w:rFonts w:ascii="Poppins" w:hAnsi="Poppins" w:cs="Poppins"/>
          <w:color w:val="000000"/>
        </w:rPr>
      </w:pPr>
      <w:r w:rsidRPr="00E308BA">
        <w:rPr>
          <w:rFonts w:ascii="Poppins" w:hAnsi="Poppins" w:cs="Poppins"/>
          <w:color w:val="000000"/>
        </w:rPr>
        <w:t>Public Information Disclosure Act</w:t>
      </w:r>
    </w:p>
    <w:p w14:paraId="7EEBD170" w14:textId="77777777" w:rsidR="000E0DF6" w:rsidRPr="00E308BA" w:rsidRDefault="000E0DF6" w:rsidP="00140E4D">
      <w:pPr>
        <w:autoSpaceDE w:val="0"/>
        <w:autoSpaceDN w:val="0"/>
        <w:adjustRightInd w:val="0"/>
        <w:rPr>
          <w:rFonts w:ascii="Poppins" w:hAnsi="Poppins" w:cs="Poppins"/>
          <w:color w:val="FF0000"/>
        </w:rPr>
      </w:pPr>
    </w:p>
    <w:p w14:paraId="37CEB5E4"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Reporting serious wrongdoing at a charity: https://www.gov.uk/guidance/report</w:t>
      </w:r>
      <w:r w:rsidRPr="00E308BA">
        <w:rPr>
          <w:rFonts w:ascii="Times New Roman" w:hAnsi="Times New Roman" w:cs="Times New Roman"/>
          <w:color w:val="000000"/>
        </w:rPr>
        <w:t>‐</w:t>
      </w:r>
      <w:r w:rsidRPr="00E308BA">
        <w:rPr>
          <w:rFonts w:ascii="Poppins" w:hAnsi="Poppins" w:cs="Poppins"/>
          <w:color w:val="000000"/>
        </w:rPr>
        <w:t>seriouswrongdoing</w:t>
      </w:r>
      <w:r w:rsidRPr="00E308BA">
        <w:rPr>
          <w:rFonts w:ascii="Times New Roman" w:hAnsi="Times New Roman" w:cs="Times New Roman"/>
          <w:color w:val="000000"/>
        </w:rPr>
        <w:t>‐</w:t>
      </w:r>
      <w:r w:rsidRPr="00E308BA">
        <w:rPr>
          <w:rFonts w:ascii="Poppins" w:hAnsi="Poppins" w:cs="Poppins"/>
          <w:color w:val="000000"/>
        </w:rPr>
        <w:t>at</w:t>
      </w:r>
      <w:r w:rsidRPr="00E308BA">
        <w:rPr>
          <w:rFonts w:ascii="Times New Roman" w:hAnsi="Times New Roman" w:cs="Times New Roman"/>
          <w:color w:val="000000"/>
        </w:rPr>
        <w:t>‐</w:t>
      </w:r>
      <w:r w:rsidRPr="00E308BA">
        <w:rPr>
          <w:rFonts w:ascii="Poppins" w:hAnsi="Poppins" w:cs="Poppins"/>
          <w:color w:val="000000"/>
        </w:rPr>
        <w:t>a</w:t>
      </w:r>
      <w:r w:rsidRPr="00E308BA">
        <w:rPr>
          <w:rFonts w:ascii="Times New Roman" w:hAnsi="Times New Roman" w:cs="Times New Roman"/>
          <w:color w:val="000000"/>
        </w:rPr>
        <w:t>‐</w:t>
      </w:r>
      <w:r w:rsidRPr="00E308BA">
        <w:rPr>
          <w:rFonts w:ascii="Poppins" w:hAnsi="Poppins" w:cs="Poppins"/>
          <w:color w:val="000000"/>
        </w:rPr>
        <w:t>charity</w:t>
      </w:r>
      <w:r w:rsidRPr="00E308BA">
        <w:rPr>
          <w:rFonts w:ascii="Times New Roman" w:hAnsi="Times New Roman" w:cs="Times New Roman"/>
          <w:color w:val="000000"/>
        </w:rPr>
        <w:t>‐</w:t>
      </w:r>
      <w:r w:rsidRPr="00E308BA">
        <w:rPr>
          <w:rFonts w:ascii="Poppins" w:hAnsi="Poppins" w:cs="Poppins"/>
          <w:color w:val="000000"/>
        </w:rPr>
        <w:t>as</w:t>
      </w:r>
      <w:r w:rsidRPr="00E308BA">
        <w:rPr>
          <w:rFonts w:ascii="Times New Roman" w:hAnsi="Times New Roman" w:cs="Times New Roman"/>
          <w:color w:val="000000"/>
        </w:rPr>
        <w:t>‐</w:t>
      </w:r>
      <w:r w:rsidRPr="00E308BA">
        <w:rPr>
          <w:rFonts w:ascii="Poppins" w:hAnsi="Poppins" w:cs="Poppins"/>
          <w:color w:val="000000"/>
        </w:rPr>
        <w:t>a</w:t>
      </w:r>
      <w:r w:rsidRPr="00E308BA">
        <w:rPr>
          <w:rFonts w:ascii="Times New Roman" w:hAnsi="Times New Roman" w:cs="Times New Roman"/>
          <w:color w:val="000000"/>
        </w:rPr>
        <w:t>‐</w:t>
      </w:r>
      <w:r w:rsidRPr="00E308BA">
        <w:rPr>
          <w:rFonts w:ascii="Poppins" w:hAnsi="Poppins" w:cs="Poppins"/>
          <w:color w:val="000000"/>
        </w:rPr>
        <w:t>worker</w:t>
      </w:r>
      <w:r w:rsidRPr="00E308BA">
        <w:rPr>
          <w:rFonts w:ascii="Times New Roman" w:hAnsi="Times New Roman" w:cs="Times New Roman"/>
          <w:color w:val="000000"/>
        </w:rPr>
        <w:t>‐</w:t>
      </w:r>
      <w:r w:rsidRPr="00E308BA">
        <w:rPr>
          <w:rFonts w:ascii="Poppins" w:hAnsi="Poppins" w:cs="Poppins"/>
          <w:color w:val="000000"/>
        </w:rPr>
        <w:t>or</w:t>
      </w:r>
      <w:r w:rsidRPr="00E308BA">
        <w:rPr>
          <w:rFonts w:ascii="Times New Roman" w:hAnsi="Times New Roman" w:cs="Times New Roman"/>
          <w:color w:val="000000"/>
        </w:rPr>
        <w:t>‐</w:t>
      </w:r>
      <w:r w:rsidRPr="00E308BA">
        <w:rPr>
          <w:rFonts w:ascii="Poppins" w:hAnsi="Poppins" w:cs="Poppins"/>
          <w:color w:val="000000"/>
        </w:rPr>
        <w:t>volunteer</w:t>
      </w:r>
    </w:p>
    <w:p w14:paraId="1024BD94"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Protect: www.pcaw.co.uk</w:t>
      </w:r>
    </w:p>
    <w:p w14:paraId="6C8990C2"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 xml:space="preserve">Managing concerns about adult </w:t>
      </w:r>
      <w:proofErr w:type="gramStart"/>
      <w:r w:rsidRPr="00E308BA">
        <w:rPr>
          <w:rFonts w:ascii="Poppins" w:hAnsi="Poppins" w:cs="Poppins"/>
          <w:color w:val="000000"/>
        </w:rPr>
        <w:t>volunteers</w:t>
      </w:r>
      <w:proofErr w:type="gramEnd"/>
      <w:r w:rsidRPr="00E308BA">
        <w:rPr>
          <w:rFonts w:ascii="Poppins" w:hAnsi="Poppins" w:cs="Poppins"/>
          <w:color w:val="000000"/>
        </w:rPr>
        <w:t xml:space="preserve"> behaviour policy</w:t>
      </w:r>
    </w:p>
    <w:p w14:paraId="748352F1"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Disciplinary policy</w:t>
      </w:r>
    </w:p>
    <w:p w14:paraId="6D11DA1D"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Managing information policy</w:t>
      </w:r>
    </w:p>
    <w:p w14:paraId="60E98065" w14:textId="77777777" w:rsidR="00140E4D" w:rsidRPr="00E308BA" w:rsidRDefault="00140E4D" w:rsidP="00140E4D">
      <w:pPr>
        <w:autoSpaceDE w:val="0"/>
        <w:autoSpaceDN w:val="0"/>
        <w:adjustRightInd w:val="0"/>
        <w:rPr>
          <w:rFonts w:ascii="Poppins" w:hAnsi="Poppins" w:cs="Poppins"/>
          <w:color w:val="000000"/>
        </w:rPr>
      </w:pPr>
      <w:r w:rsidRPr="00E308BA">
        <w:rPr>
          <w:rFonts w:ascii="Poppins" w:hAnsi="Poppins" w:cs="Poppins"/>
          <w:color w:val="000000"/>
        </w:rPr>
        <w:t>Privacy Policy</w:t>
      </w:r>
    </w:p>
    <w:p w14:paraId="78EF9840" w14:textId="77777777" w:rsidR="00140E4D" w:rsidRPr="00E308BA" w:rsidRDefault="00140E4D" w:rsidP="00140E4D">
      <w:pPr>
        <w:rPr>
          <w:rFonts w:ascii="Poppins" w:hAnsi="Poppins" w:cs="Poppins"/>
        </w:rPr>
      </w:pPr>
    </w:p>
    <w:p w14:paraId="1AB0CF3B" w14:textId="77777777" w:rsidR="00140E4D" w:rsidRPr="00E308BA" w:rsidRDefault="000E0DF6" w:rsidP="00140E4D">
      <w:pPr>
        <w:autoSpaceDE w:val="0"/>
        <w:autoSpaceDN w:val="0"/>
        <w:adjustRightInd w:val="0"/>
        <w:rPr>
          <w:rFonts w:ascii="Poppins" w:hAnsi="Poppins" w:cs="Poppins"/>
          <w:color w:val="323232"/>
        </w:rPr>
      </w:pPr>
      <w:r w:rsidRPr="00E308BA">
        <w:rPr>
          <w:rFonts w:ascii="Poppins" w:hAnsi="Poppins" w:cs="Poppins"/>
          <w:color w:val="323232"/>
        </w:rPr>
        <w:t>T</w:t>
      </w:r>
      <w:r w:rsidR="00140E4D" w:rsidRPr="00E308BA">
        <w:rPr>
          <w:rFonts w:ascii="Poppins" w:hAnsi="Poppins" w:cs="Poppins"/>
          <w:color w:val="323232"/>
        </w:rPr>
        <w:t>he Girlguiding Anglia whistleblowing policy.</w:t>
      </w:r>
    </w:p>
    <w:p w14:paraId="0C0AC734" w14:textId="77777777" w:rsidR="000E0DF6" w:rsidRPr="00E308BA" w:rsidRDefault="000E0DF6" w:rsidP="00140E4D">
      <w:pPr>
        <w:autoSpaceDE w:val="0"/>
        <w:autoSpaceDN w:val="0"/>
        <w:adjustRightInd w:val="0"/>
        <w:rPr>
          <w:rFonts w:ascii="Poppins" w:hAnsi="Poppins" w:cs="Poppins"/>
          <w:color w:val="323232"/>
        </w:rPr>
      </w:pPr>
    </w:p>
    <w:p w14:paraId="1488D548" w14:textId="77777777" w:rsidR="00140E4D" w:rsidRPr="00E308BA" w:rsidRDefault="00140E4D" w:rsidP="00140E4D">
      <w:pPr>
        <w:autoSpaceDE w:val="0"/>
        <w:autoSpaceDN w:val="0"/>
        <w:adjustRightInd w:val="0"/>
        <w:rPr>
          <w:rFonts w:ascii="Poppins" w:hAnsi="Poppins" w:cs="Poppins"/>
          <w:color w:val="323232"/>
        </w:rPr>
      </w:pPr>
      <w:r w:rsidRPr="00E308BA">
        <w:rPr>
          <w:rFonts w:ascii="Poppins" w:hAnsi="Poppins" w:cs="Poppins"/>
          <w:color w:val="323232"/>
        </w:rPr>
        <w:t>Your message should include, where possible, all the key facts, dates and names of the</w:t>
      </w:r>
    </w:p>
    <w:p w14:paraId="606AF841" w14:textId="77777777" w:rsidR="000E0DF6" w:rsidRPr="00E308BA" w:rsidRDefault="00140E4D" w:rsidP="00140E4D">
      <w:pPr>
        <w:autoSpaceDE w:val="0"/>
        <w:autoSpaceDN w:val="0"/>
        <w:adjustRightInd w:val="0"/>
        <w:rPr>
          <w:rFonts w:ascii="Poppins" w:hAnsi="Poppins" w:cs="Poppins"/>
          <w:color w:val="323232"/>
        </w:rPr>
      </w:pPr>
      <w:r w:rsidRPr="00E308BA">
        <w:rPr>
          <w:rFonts w:ascii="Poppins" w:hAnsi="Poppins" w:cs="Poppins"/>
          <w:color w:val="323232"/>
        </w:rPr>
        <w:t xml:space="preserve">people involved. </w:t>
      </w:r>
    </w:p>
    <w:p w14:paraId="02C2D24C" w14:textId="77777777" w:rsidR="000E0DF6" w:rsidRPr="00E308BA" w:rsidRDefault="000E0DF6" w:rsidP="00140E4D">
      <w:pPr>
        <w:autoSpaceDE w:val="0"/>
        <w:autoSpaceDN w:val="0"/>
        <w:adjustRightInd w:val="0"/>
        <w:rPr>
          <w:rFonts w:ascii="Poppins" w:hAnsi="Poppins" w:cs="Poppins"/>
          <w:color w:val="323232"/>
        </w:rPr>
      </w:pPr>
    </w:p>
    <w:p w14:paraId="070A6AAE" w14:textId="77777777" w:rsidR="00140E4D" w:rsidRPr="00E308BA" w:rsidRDefault="00140E4D" w:rsidP="00140E4D">
      <w:pPr>
        <w:autoSpaceDE w:val="0"/>
        <w:autoSpaceDN w:val="0"/>
        <w:adjustRightInd w:val="0"/>
        <w:rPr>
          <w:rFonts w:ascii="Poppins" w:hAnsi="Poppins" w:cs="Poppins"/>
          <w:color w:val="323232"/>
        </w:rPr>
      </w:pPr>
      <w:r w:rsidRPr="00E308BA">
        <w:rPr>
          <w:rFonts w:ascii="Poppins" w:hAnsi="Poppins" w:cs="Poppins"/>
          <w:color w:val="323232"/>
        </w:rPr>
        <w:t>This could include:</w:t>
      </w:r>
    </w:p>
    <w:p w14:paraId="35AB4A1D" w14:textId="77777777" w:rsidR="00140E4D"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The name of the Girlguiding Anglia person/team/unit that your concern relates to.</w:t>
      </w:r>
    </w:p>
    <w:p w14:paraId="07470E26" w14:textId="77777777" w:rsidR="00140E4D"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Your own name and role.</w:t>
      </w:r>
    </w:p>
    <w:p w14:paraId="4BF68745" w14:textId="77777777" w:rsidR="00140E4D"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Your concern.</w:t>
      </w:r>
    </w:p>
    <w:p w14:paraId="4BB03623" w14:textId="77777777" w:rsidR="00140E4D"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Does anyone else know about this issue?</w:t>
      </w:r>
    </w:p>
    <w:p w14:paraId="4219AEE9" w14:textId="77777777" w:rsidR="00140E4D"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What impact does your concern have on Girlguiding Anglia?</w:t>
      </w:r>
    </w:p>
    <w:p w14:paraId="6E580472" w14:textId="77777777" w:rsidR="000E0DF6"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 xml:space="preserve">Have you previously followed Girlguiding Anglia’s complaints procedure? If </w:t>
      </w:r>
      <w:proofErr w:type="gramStart"/>
      <w:r w:rsidRPr="00E308BA">
        <w:rPr>
          <w:rFonts w:ascii="Poppins" w:hAnsi="Poppins" w:cs="Poppins"/>
          <w:color w:val="323232"/>
        </w:rPr>
        <w:t>so</w:t>
      </w:r>
      <w:proofErr w:type="gramEnd"/>
      <w:r w:rsidRPr="00E308BA">
        <w:rPr>
          <w:rFonts w:ascii="Poppins" w:hAnsi="Poppins" w:cs="Poppins"/>
          <w:color w:val="323232"/>
        </w:rPr>
        <w:t xml:space="preserve"> what</w:t>
      </w:r>
      <w:r w:rsidR="000E0DF6" w:rsidRPr="00E308BA">
        <w:rPr>
          <w:rFonts w:ascii="Poppins" w:hAnsi="Poppins" w:cs="Poppins"/>
          <w:color w:val="323232"/>
        </w:rPr>
        <w:t xml:space="preserve"> </w:t>
      </w:r>
      <w:r w:rsidRPr="00E308BA">
        <w:rPr>
          <w:rFonts w:ascii="Poppins" w:hAnsi="Poppins" w:cs="Poppins"/>
          <w:color w:val="323232"/>
        </w:rPr>
        <w:t>was the outcome?</w:t>
      </w:r>
    </w:p>
    <w:p w14:paraId="41AF8785" w14:textId="77777777" w:rsidR="000E0DF6"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Have you contacted any other organisations, like the police or Health and Safety</w:t>
      </w:r>
      <w:r w:rsidR="000E0DF6" w:rsidRPr="00E308BA">
        <w:rPr>
          <w:rFonts w:ascii="Poppins" w:hAnsi="Poppins" w:cs="Poppins"/>
          <w:color w:val="323232"/>
        </w:rPr>
        <w:t xml:space="preserve"> </w:t>
      </w:r>
      <w:r w:rsidRPr="00E308BA">
        <w:rPr>
          <w:rFonts w:ascii="Poppins" w:hAnsi="Poppins" w:cs="Poppins"/>
          <w:color w:val="323232"/>
        </w:rPr>
        <w:t>Executive?</w:t>
      </w:r>
    </w:p>
    <w:p w14:paraId="05EEC7C5" w14:textId="77777777" w:rsidR="00140E4D" w:rsidRPr="00E308BA" w:rsidRDefault="00140E4D" w:rsidP="000E0DF6">
      <w:pPr>
        <w:numPr>
          <w:ilvl w:val="0"/>
          <w:numId w:val="15"/>
        </w:numPr>
        <w:autoSpaceDE w:val="0"/>
        <w:autoSpaceDN w:val="0"/>
        <w:adjustRightInd w:val="0"/>
        <w:rPr>
          <w:rFonts w:ascii="Poppins" w:hAnsi="Poppins" w:cs="Poppins"/>
          <w:color w:val="323232"/>
        </w:rPr>
      </w:pPr>
      <w:r w:rsidRPr="00E308BA">
        <w:rPr>
          <w:rFonts w:ascii="Poppins" w:hAnsi="Poppins" w:cs="Poppins"/>
          <w:color w:val="323232"/>
        </w:rPr>
        <w:t>Do you give us permission to reveal your identity to Girlguiding Anglia’s chief executive</w:t>
      </w:r>
      <w:r w:rsidR="000E0DF6" w:rsidRPr="00E308BA">
        <w:rPr>
          <w:rFonts w:ascii="Poppins" w:hAnsi="Poppins" w:cs="Poppins"/>
          <w:color w:val="323232"/>
        </w:rPr>
        <w:t xml:space="preserve"> and or Chair of Trustees</w:t>
      </w:r>
      <w:r w:rsidRPr="00E308BA">
        <w:rPr>
          <w:rFonts w:ascii="Poppins" w:hAnsi="Poppins" w:cs="Poppins"/>
          <w:color w:val="323232"/>
        </w:rPr>
        <w:t>?</w:t>
      </w:r>
    </w:p>
    <w:p w14:paraId="34728ADD" w14:textId="77777777" w:rsidR="000E0DF6" w:rsidRPr="00E308BA" w:rsidRDefault="000E0DF6" w:rsidP="00386001">
      <w:pPr>
        <w:autoSpaceDE w:val="0"/>
        <w:autoSpaceDN w:val="0"/>
        <w:adjustRightInd w:val="0"/>
        <w:ind w:left="360"/>
        <w:rPr>
          <w:rFonts w:ascii="Poppins" w:hAnsi="Poppins" w:cs="Poppins"/>
          <w:color w:val="323232"/>
        </w:rPr>
      </w:pPr>
    </w:p>
    <w:p w14:paraId="2945FFE7" w14:textId="77777777" w:rsidR="00140E4D" w:rsidRPr="00E308BA" w:rsidRDefault="00140E4D" w:rsidP="00140E4D">
      <w:pPr>
        <w:autoSpaceDE w:val="0"/>
        <w:autoSpaceDN w:val="0"/>
        <w:adjustRightInd w:val="0"/>
        <w:rPr>
          <w:rFonts w:ascii="Poppins" w:hAnsi="Poppins" w:cs="Poppins"/>
          <w:color w:val="323232"/>
        </w:rPr>
      </w:pPr>
      <w:r w:rsidRPr="00E308BA">
        <w:rPr>
          <w:rFonts w:ascii="Poppins" w:hAnsi="Poppins" w:cs="Poppins"/>
          <w:color w:val="323232"/>
        </w:rPr>
        <w:t>If you are a young member (under 18) speak to your parent, carer or a trusted adult friend</w:t>
      </w:r>
    </w:p>
    <w:p w14:paraId="7D76FC8F" w14:textId="77777777" w:rsidR="00140E4D" w:rsidRPr="00E308BA" w:rsidRDefault="00140E4D" w:rsidP="00140E4D">
      <w:pPr>
        <w:autoSpaceDE w:val="0"/>
        <w:autoSpaceDN w:val="0"/>
        <w:adjustRightInd w:val="0"/>
        <w:rPr>
          <w:rFonts w:ascii="Poppins" w:hAnsi="Poppins" w:cs="Poppins"/>
          <w:color w:val="323232"/>
        </w:rPr>
      </w:pPr>
      <w:r w:rsidRPr="00E308BA">
        <w:rPr>
          <w:rFonts w:ascii="Poppins" w:hAnsi="Poppins" w:cs="Poppins"/>
          <w:color w:val="323232"/>
        </w:rPr>
        <w:t>to support you with letting us know about your concern.</w:t>
      </w:r>
    </w:p>
    <w:p w14:paraId="58C3EA44" w14:textId="77777777" w:rsidR="000E0DF6" w:rsidRPr="00E308BA" w:rsidRDefault="000E0DF6" w:rsidP="00140E4D">
      <w:pPr>
        <w:autoSpaceDE w:val="0"/>
        <w:autoSpaceDN w:val="0"/>
        <w:adjustRightInd w:val="0"/>
        <w:rPr>
          <w:rFonts w:ascii="Poppins" w:hAnsi="Poppins" w:cs="Poppins"/>
          <w:color w:val="323232"/>
        </w:rPr>
      </w:pPr>
    </w:p>
    <w:p w14:paraId="6EFF1754" w14:textId="256EAD71" w:rsidR="00140E4D" w:rsidRPr="00E308BA" w:rsidRDefault="00140E4D" w:rsidP="00140E4D">
      <w:pPr>
        <w:autoSpaceDE w:val="0"/>
        <w:autoSpaceDN w:val="0"/>
        <w:adjustRightInd w:val="0"/>
        <w:rPr>
          <w:rFonts w:ascii="Poppins" w:hAnsi="Poppins" w:cs="Poppins"/>
          <w:color w:val="323232"/>
        </w:rPr>
      </w:pPr>
      <w:r w:rsidRPr="00E308BA">
        <w:rPr>
          <w:rFonts w:ascii="Poppins" w:hAnsi="Poppins" w:cs="Poppins"/>
          <w:color w:val="323232"/>
        </w:rPr>
        <w:t xml:space="preserve">If you need to whistleblow about </w:t>
      </w:r>
      <w:r w:rsidR="000E0DF6" w:rsidRPr="00E308BA">
        <w:rPr>
          <w:rFonts w:ascii="Poppins" w:hAnsi="Poppins" w:cs="Poppins"/>
          <w:color w:val="323232"/>
        </w:rPr>
        <w:t>Girlguiding’s</w:t>
      </w:r>
      <w:r w:rsidRPr="00E308BA">
        <w:rPr>
          <w:rFonts w:ascii="Poppins" w:hAnsi="Poppins" w:cs="Poppins"/>
          <w:color w:val="323232"/>
        </w:rPr>
        <w:t xml:space="preserve"> Safeguarding team, please contact the director of</w:t>
      </w:r>
      <w:r w:rsidR="000E0DF6" w:rsidRPr="00E308BA">
        <w:rPr>
          <w:rFonts w:ascii="Poppins" w:hAnsi="Poppins" w:cs="Poppins"/>
          <w:color w:val="323232"/>
        </w:rPr>
        <w:t xml:space="preserve"> </w:t>
      </w:r>
      <w:r w:rsidRPr="00E308BA">
        <w:rPr>
          <w:rFonts w:ascii="Poppins" w:hAnsi="Poppins" w:cs="Poppins"/>
          <w:color w:val="323232"/>
        </w:rPr>
        <w:t xml:space="preserve">operations </w:t>
      </w:r>
      <w:r w:rsidRPr="008609D4">
        <w:rPr>
          <w:rFonts w:ascii="Poppins" w:hAnsi="Poppins" w:cs="Poppins"/>
          <w:color w:val="323232"/>
        </w:rPr>
        <w:t>on 0207 834 6242</w:t>
      </w:r>
      <w:r w:rsidR="008609D4">
        <w:rPr>
          <w:rFonts w:ascii="Poppins" w:hAnsi="Poppins" w:cs="Poppins"/>
          <w:color w:val="323232"/>
        </w:rPr>
        <w:t xml:space="preserve"> </w:t>
      </w:r>
      <w:proofErr w:type="spellStart"/>
      <w:r w:rsidR="008609D4">
        <w:rPr>
          <w:rFonts w:ascii="Poppins" w:hAnsi="Poppins" w:cs="Poppins"/>
          <w:color w:val="323232"/>
        </w:rPr>
        <w:t>ext</w:t>
      </w:r>
      <w:proofErr w:type="spellEnd"/>
      <w:r w:rsidR="008609D4">
        <w:rPr>
          <w:rFonts w:ascii="Poppins" w:hAnsi="Poppins" w:cs="Poppins"/>
          <w:color w:val="323232"/>
        </w:rPr>
        <w:t xml:space="preserve"> 3037 or email safeguarding@girlgudiing.org.uk</w:t>
      </w:r>
    </w:p>
    <w:p w14:paraId="4B2EEF8B" w14:textId="77777777" w:rsidR="000E0DF6" w:rsidRPr="00E308BA" w:rsidRDefault="000E0DF6" w:rsidP="00140E4D">
      <w:pPr>
        <w:autoSpaceDE w:val="0"/>
        <w:autoSpaceDN w:val="0"/>
        <w:adjustRightInd w:val="0"/>
        <w:rPr>
          <w:rFonts w:ascii="Poppins" w:hAnsi="Poppins" w:cs="Poppins"/>
          <w:color w:val="323232"/>
        </w:rPr>
      </w:pPr>
    </w:p>
    <w:p w14:paraId="62A8956A" w14:textId="37AB9A6E" w:rsidR="00140E4D" w:rsidRPr="00E308BA" w:rsidRDefault="00140E4D" w:rsidP="000E0DF6">
      <w:pPr>
        <w:autoSpaceDE w:val="0"/>
        <w:autoSpaceDN w:val="0"/>
        <w:adjustRightInd w:val="0"/>
        <w:rPr>
          <w:rFonts w:ascii="Poppins" w:hAnsi="Poppins" w:cs="Poppins"/>
          <w:color w:val="C50063"/>
        </w:rPr>
      </w:pPr>
      <w:r w:rsidRPr="00E308BA">
        <w:rPr>
          <w:rFonts w:ascii="Poppins" w:hAnsi="Poppins" w:cs="Poppins"/>
          <w:color w:val="323232"/>
        </w:rPr>
        <w:lastRenderedPageBreak/>
        <w:t xml:space="preserve">If you need to whistleblow about a staff member, please contact </w:t>
      </w:r>
      <w:r w:rsidR="000E0DF6" w:rsidRPr="00E308BA">
        <w:rPr>
          <w:rFonts w:ascii="Poppins" w:hAnsi="Poppins" w:cs="Poppins"/>
          <w:color w:val="323232"/>
        </w:rPr>
        <w:t xml:space="preserve">your line manager, the </w:t>
      </w:r>
      <w:r w:rsidR="00235AD4">
        <w:rPr>
          <w:rFonts w:ascii="Poppins" w:hAnsi="Poppins" w:cs="Poppins"/>
          <w:color w:val="323232"/>
        </w:rPr>
        <w:t xml:space="preserve">executive manager </w:t>
      </w:r>
      <w:r w:rsidR="000E0DF6" w:rsidRPr="00E308BA">
        <w:rPr>
          <w:rFonts w:ascii="Poppins" w:hAnsi="Poppins" w:cs="Poppins"/>
          <w:color w:val="323232"/>
        </w:rPr>
        <w:t>and</w:t>
      </w:r>
      <w:r w:rsidR="00543A1E" w:rsidRPr="00E308BA">
        <w:rPr>
          <w:rFonts w:ascii="Poppins" w:hAnsi="Poppins" w:cs="Poppins"/>
          <w:color w:val="323232"/>
        </w:rPr>
        <w:t>/</w:t>
      </w:r>
      <w:r w:rsidR="000E0DF6" w:rsidRPr="00E308BA">
        <w:rPr>
          <w:rFonts w:ascii="Poppins" w:hAnsi="Poppins" w:cs="Poppins"/>
          <w:color w:val="323232"/>
        </w:rPr>
        <w:t>or Chair of Trustees.</w:t>
      </w:r>
    </w:p>
    <w:p w14:paraId="7878EF40" w14:textId="77777777" w:rsidR="00140E4D" w:rsidRPr="00E308BA" w:rsidRDefault="00140E4D" w:rsidP="00140E4D">
      <w:pPr>
        <w:rPr>
          <w:rFonts w:ascii="Poppins" w:hAnsi="Poppins" w:cs="Poppins"/>
        </w:rPr>
      </w:pPr>
    </w:p>
    <w:p w14:paraId="527F7218" w14:textId="77777777" w:rsidR="000E0DF6" w:rsidRPr="00E308BA" w:rsidRDefault="00140E4D" w:rsidP="00140E4D">
      <w:pPr>
        <w:autoSpaceDE w:val="0"/>
        <w:autoSpaceDN w:val="0"/>
        <w:adjustRightInd w:val="0"/>
        <w:rPr>
          <w:rFonts w:ascii="Poppins" w:eastAsia="SymbolMT" w:hAnsi="Poppins" w:cs="Poppins"/>
          <w:b/>
          <w:bCs/>
          <w:color w:val="323232"/>
        </w:rPr>
      </w:pPr>
      <w:r w:rsidRPr="00E308BA">
        <w:rPr>
          <w:rFonts w:ascii="Poppins" w:eastAsia="SymbolMT" w:hAnsi="Poppins" w:cs="Poppins"/>
          <w:b/>
          <w:bCs/>
          <w:color w:val="323232"/>
        </w:rPr>
        <w:t xml:space="preserve">Girlguiding Anglia seeks more information if necessary. </w:t>
      </w:r>
    </w:p>
    <w:p w14:paraId="7E48E8B1" w14:textId="77777777" w:rsidR="000E0DF6" w:rsidRPr="00E308BA" w:rsidRDefault="000E0DF6" w:rsidP="00140E4D">
      <w:pPr>
        <w:autoSpaceDE w:val="0"/>
        <w:autoSpaceDN w:val="0"/>
        <w:adjustRightInd w:val="0"/>
        <w:rPr>
          <w:rFonts w:ascii="Poppins" w:eastAsia="SymbolMT" w:hAnsi="Poppins" w:cs="Poppins"/>
          <w:b/>
          <w:bCs/>
          <w:color w:val="323232"/>
        </w:rPr>
      </w:pPr>
    </w:p>
    <w:p w14:paraId="4E13D6AB" w14:textId="77777777" w:rsidR="00140E4D" w:rsidRPr="00E308BA" w:rsidRDefault="00140E4D" w:rsidP="00140E4D">
      <w:pPr>
        <w:autoSpaceDE w:val="0"/>
        <w:autoSpaceDN w:val="0"/>
        <w:adjustRightInd w:val="0"/>
        <w:rPr>
          <w:rFonts w:ascii="Poppins" w:eastAsia="SymbolMT" w:hAnsi="Poppins" w:cs="Poppins"/>
          <w:b/>
          <w:bCs/>
          <w:color w:val="323232"/>
        </w:rPr>
      </w:pPr>
      <w:r w:rsidRPr="00E308BA">
        <w:rPr>
          <w:rFonts w:ascii="Poppins" w:eastAsia="SymbolMT" w:hAnsi="Poppins" w:cs="Poppins"/>
          <w:b/>
          <w:bCs/>
          <w:color w:val="323232"/>
        </w:rPr>
        <w:t>We determine if the whistleblowing</w:t>
      </w:r>
      <w:r w:rsidR="000E0DF6" w:rsidRPr="00E308BA">
        <w:rPr>
          <w:rFonts w:ascii="Poppins" w:eastAsia="SymbolMT" w:hAnsi="Poppins" w:cs="Poppins"/>
          <w:b/>
          <w:bCs/>
          <w:color w:val="323232"/>
        </w:rPr>
        <w:t xml:space="preserve"> </w:t>
      </w:r>
      <w:r w:rsidRPr="00E308BA">
        <w:rPr>
          <w:rFonts w:ascii="Poppins" w:eastAsia="SymbolMT" w:hAnsi="Poppins" w:cs="Poppins"/>
          <w:b/>
          <w:bCs/>
          <w:color w:val="323232"/>
        </w:rPr>
        <w:t>policy applies</w:t>
      </w:r>
    </w:p>
    <w:p w14:paraId="6A1F4E70" w14:textId="77777777" w:rsidR="000E0DF6" w:rsidRPr="00E308BA" w:rsidRDefault="000E0DF6" w:rsidP="00140E4D">
      <w:pPr>
        <w:autoSpaceDE w:val="0"/>
        <w:autoSpaceDN w:val="0"/>
        <w:adjustRightInd w:val="0"/>
        <w:rPr>
          <w:rFonts w:ascii="Poppins" w:eastAsia="SymbolMT" w:hAnsi="Poppins" w:cs="Poppins"/>
          <w:color w:val="323232"/>
        </w:rPr>
      </w:pPr>
    </w:p>
    <w:p w14:paraId="51B1803C" w14:textId="6971EC82" w:rsidR="00140E4D" w:rsidRPr="00E308BA" w:rsidRDefault="000E0DF6" w:rsidP="00530B3D">
      <w:pPr>
        <w:autoSpaceDE w:val="0"/>
        <w:autoSpaceDN w:val="0"/>
        <w:adjustRightInd w:val="0"/>
        <w:rPr>
          <w:rFonts w:ascii="Poppins" w:eastAsia="SymbolMT" w:hAnsi="Poppins" w:cs="Poppins"/>
          <w:color w:val="323232"/>
        </w:rPr>
      </w:pPr>
      <w:r w:rsidRPr="00E308BA">
        <w:rPr>
          <w:rFonts w:ascii="Poppins" w:eastAsia="SymbolMT" w:hAnsi="Poppins" w:cs="Poppins"/>
          <w:color w:val="323232"/>
        </w:rPr>
        <w:t xml:space="preserve">The </w:t>
      </w:r>
      <w:r w:rsidR="00530B3D">
        <w:rPr>
          <w:rFonts w:ascii="Poppins" w:eastAsia="SymbolMT" w:hAnsi="Poppins" w:cs="Poppins"/>
          <w:color w:val="323232"/>
        </w:rPr>
        <w:t>executive manager</w:t>
      </w:r>
      <w:r w:rsidRPr="00E308BA">
        <w:rPr>
          <w:rFonts w:ascii="Poppins" w:eastAsia="SymbolMT" w:hAnsi="Poppins" w:cs="Poppins"/>
          <w:color w:val="323232"/>
        </w:rPr>
        <w:t xml:space="preserve"> </w:t>
      </w:r>
      <w:r w:rsidR="00140E4D" w:rsidRPr="00E308BA">
        <w:rPr>
          <w:rFonts w:ascii="Poppins" w:eastAsia="SymbolMT" w:hAnsi="Poppins" w:cs="Poppins"/>
          <w:color w:val="323232"/>
        </w:rPr>
        <w:t>will review your concerns and may ask you for more information. If we think that the</w:t>
      </w:r>
      <w:r w:rsidR="00530B3D">
        <w:rPr>
          <w:rFonts w:ascii="Poppins" w:eastAsia="SymbolMT" w:hAnsi="Poppins" w:cs="Poppins"/>
          <w:color w:val="323232"/>
        </w:rPr>
        <w:t xml:space="preserve"> </w:t>
      </w:r>
      <w:r w:rsidR="00140E4D" w:rsidRPr="00E308BA">
        <w:rPr>
          <w:rFonts w:ascii="Poppins" w:eastAsia="SymbolMT" w:hAnsi="Poppins" w:cs="Poppins"/>
          <w:color w:val="323232"/>
        </w:rPr>
        <w:t xml:space="preserve">whistleblowing policy does not </w:t>
      </w:r>
      <w:proofErr w:type="gramStart"/>
      <w:r w:rsidR="00140E4D" w:rsidRPr="00E308BA">
        <w:rPr>
          <w:rFonts w:ascii="Poppins" w:eastAsia="SymbolMT" w:hAnsi="Poppins" w:cs="Poppins"/>
          <w:color w:val="323232"/>
        </w:rPr>
        <w:t>apply</w:t>
      </w:r>
      <w:proofErr w:type="gramEnd"/>
      <w:r w:rsidR="00140E4D" w:rsidRPr="00E308BA">
        <w:rPr>
          <w:rFonts w:ascii="Poppins" w:eastAsia="SymbolMT" w:hAnsi="Poppins" w:cs="Poppins"/>
          <w:color w:val="323232"/>
        </w:rPr>
        <w:t xml:space="preserve"> we will tell you, and explain if we feel it should be dealt</w:t>
      </w:r>
      <w:r w:rsidR="00530B3D">
        <w:rPr>
          <w:rFonts w:ascii="Poppins" w:eastAsia="SymbolMT" w:hAnsi="Poppins" w:cs="Poppins"/>
          <w:color w:val="323232"/>
        </w:rPr>
        <w:t xml:space="preserve"> </w:t>
      </w:r>
      <w:r w:rsidRPr="00E308BA">
        <w:rPr>
          <w:rFonts w:ascii="Poppins" w:eastAsia="SymbolMT" w:hAnsi="Poppins" w:cs="Poppins"/>
          <w:color w:val="323232"/>
        </w:rPr>
        <w:t>with in</w:t>
      </w:r>
      <w:r w:rsidR="00140E4D" w:rsidRPr="00E308BA">
        <w:rPr>
          <w:rFonts w:ascii="Poppins" w:eastAsia="SymbolMT" w:hAnsi="Poppins" w:cs="Poppins"/>
          <w:color w:val="323232"/>
        </w:rPr>
        <w:t xml:space="preserve"> line with other policies, for example complaints or safeguarding.</w:t>
      </w:r>
    </w:p>
    <w:p w14:paraId="21915B3C" w14:textId="77777777" w:rsidR="000E0DF6" w:rsidRPr="00E308BA" w:rsidRDefault="000E0DF6" w:rsidP="00140E4D">
      <w:pPr>
        <w:rPr>
          <w:rFonts w:ascii="Poppins" w:eastAsia="SymbolMT" w:hAnsi="Poppins" w:cs="Poppins"/>
          <w:color w:val="323232"/>
        </w:rPr>
      </w:pPr>
    </w:p>
    <w:p w14:paraId="6065D3AD" w14:textId="77777777" w:rsidR="00140E4D" w:rsidRPr="00E308BA" w:rsidRDefault="00140E4D" w:rsidP="00140E4D">
      <w:pPr>
        <w:autoSpaceDE w:val="0"/>
        <w:autoSpaceDN w:val="0"/>
        <w:adjustRightInd w:val="0"/>
        <w:rPr>
          <w:rFonts w:ascii="Poppins" w:hAnsi="Poppins" w:cs="Poppins"/>
          <w:b/>
          <w:bCs/>
          <w:color w:val="323232"/>
        </w:rPr>
      </w:pPr>
      <w:r w:rsidRPr="00E308BA">
        <w:rPr>
          <w:rFonts w:ascii="Poppins" w:hAnsi="Poppins" w:cs="Poppins"/>
          <w:b/>
          <w:bCs/>
          <w:color w:val="323232"/>
        </w:rPr>
        <w:t>What if I’m not satisfied with the process or outcome?</w:t>
      </w:r>
    </w:p>
    <w:p w14:paraId="3D768D9B" w14:textId="77777777" w:rsidR="000E0DF6" w:rsidRPr="00E308BA" w:rsidRDefault="000E0DF6" w:rsidP="00140E4D">
      <w:pPr>
        <w:autoSpaceDE w:val="0"/>
        <w:autoSpaceDN w:val="0"/>
        <w:adjustRightInd w:val="0"/>
        <w:rPr>
          <w:rFonts w:ascii="Poppins" w:hAnsi="Poppins" w:cs="Poppins"/>
          <w:b/>
          <w:bCs/>
          <w:color w:val="323232"/>
        </w:rPr>
      </w:pPr>
    </w:p>
    <w:p w14:paraId="08235385" w14:textId="031613FB" w:rsidR="00140E4D" w:rsidRPr="00E308BA" w:rsidRDefault="00140E4D" w:rsidP="000E0DF6">
      <w:pPr>
        <w:autoSpaceDE w:val="0"/>
        <w:autoSpaceDN w:val="0"/>
        <w:adjustRightInd w:val="0"/>
        <w:rPr>
          <w:rFonts w:ascii="Poppins" w:hAnsi="Poppins" w:cs="Poppins"/>
          <w:color w:val="323232"/>
        </w:rPr>
      </w:pPr>
      <w:r w:rsidRPr="00E308BA">
        <w:rPr>
          <w:rFonts w:ascii="Poppins" w:hAnsi="Poppins" w:cs="Poppins"/>
          <w:color w:val="323232"/>
        </w:rPr>
        <w:t>We will address your concerns fairly, but we cannot guarantee the outcome of our investigations will</w:t>
      </w:r>
      <w:r w:rsidR="000E0DF6" w:rsidRPr="00E308BA">
        <w:rPr>
          <w:rFonts w:ascii="Poppins" w:hAnsi="Poppins" w:cs="Poppins"/>
          <w:color w:val="323232"/>
        </w:rPr>
        <w:t xml:space="preserve"> </w:t>
      </w:r>
      <w:r w:rsidRPr="00E308BA">
        <w:rPr>
          <w:rFonts w:ascii="Poppins" w:hAnsi="Poppins" w:cs="Poppins"/>
          <w:color w:val="323232"/>
        </w:rPr>
        <w:t xml:space="preserve">be the one you want. If you are not happy with how your concern has been </w:t>
      </w:r>
      <w:r w:rsidR="000E0DF6" w:rsidRPr="00E308BA">
        <w:rPr>
          <w:rFonts w:ascii="Poppins" w:hAnsi="Poppins" w:cs="Poppins"/>
          <w:color w:val="323232"/>
        </w:rPr>
        <w:t>handled,</w:t>
      </w:r>
      <w:r w:rsidRPr="00E308BA">
        <w:rPr>
          <w:rFonts w:ascii="Poppins" w:hAnsi="Poppins" w:cs="Poppins"/>
          <w:color w:val="323232"/>
        </w:rPr>
        <w:t xml:space="preserve"> you should</w:t>
      </w:r>
      <w:r w:rsidR="000E0DF6" w:rsidRPr="00E308BA">
        <w:rPr>
          <w:rFonts w:ascii="Poppins" w:hAnsi="Poppins" w:cs="Poppins"/>
          <w:color w:val="323232"/>
        </w:rPr>
        <w:t xml:space="preserve"> </w:t>
      </w:r>
      <w:r w:rsidRPr="00E308BA">
        <w:rPr>
          <w:rFonts w:ascii="Poppins" w:hAnsi="Poppins" w:cs="Poppins"/>
          <w:color w:val="323232"/>
        </w:rPr>
        <w:t xml:space="preserve">inform the </w:t>
      </w:r>
      <w:r w:rsidR="00530B3D">
        <w:rPr>
          <w:rFonts w:ascii="Poppins" w:hAnsi="Poppins" w:cs="Poppins"/>
          <w:color w:val="323232"/>
        </w:rPr>
        <w:t>executive manager</w:t>
      </w:r>
      <w:r w:rsidRPr="00E308BA">
        <w:rPr>
          <w:rFonts w:ascii="Poppins" w:hAnsi="Poppins" w:cs="Poppins"/>
          <w:color w:val="323232"/>
        </w:rPr>
        <w:t xml:space="preserve"> or ch</w:t>
      </w:r>
      <w:r w:rsidR="000E0DF6" w:rsidRPr="00E308BA">
        <w:rPr>
          <w:rFonts w:ascii="Poppins" w:hAnsi="Poppins" w:cs="Poppins"/>
          <w:color w:val="323232"/>
        </w:rPr>
        <w:t>air of trustees</w:t>
      </w:r>
      <w:r w:rsidRPr="00E308BA">
        <w:rPr>
          <w:rFonts w:ascii="Poppins" w:hAnsi="Poppins" w:cs="Poppins"/>
          <w:color w:val="323232"/>
        </w:rPr>
        <w:t xml:space="preserve">. You may also raise your concerns with the </w:t>
      </w:r>
      <w:r w:rsidRPr="00E308BA">
        <w:rPr>
          <w:rFonts w:ascii="Poppins" w:hAnsi="Poppins" w:cs="Poppins"/>
        </w:rPr>
        <w:t>Charity</w:t>
      </w:r>
      <w:r w:rsidR="000E0DF6" w:rsidRPr="00E308BA">
        <w:rPr>
          <w:rFonts w:ascii="Poppins" w:hAnsi="Poppins" w:cs="Poppins"/>
        </w:rPr>
        <w:t xml:space="preserve"> </w:t>
      </w:r>
      <w:r w:rsidRPr="00E308BA">
        <w:rPr>
          <w:rFonts w:ascii="Poppins" w:hAnsi="Poppins" w:cs="Poppins"/>
        </w:rPr>
        <w:t>Commission</w:t>
      </w:r>
      <w:r w:rsidRPr="00E308BA">
        <w:rPr>
          <w:rFonts w:ascii="Poppins" w:hAnsi="Poppins" w:cs="Poppins"/>
          <w:color w:val="323232"/>
        </w:rPr>
        <w:t>.</w:t>
      </w:r>
    </w:p>
    <w:p w14:paraId="4E47D17C" w14:textId="77777777" w:rsidR="00140E4D" w:rsidRPr="00E308BA" w:rsidRDefault="00140E4D" w:rsidP="00F2025B">
      <w:pPr>
        <w:rPr>
          <w:rFonts w:ascii="Poppins" w:hAnsi="Poppins" w:cs="Poppins"/>
          <w:color w:val="auto"/>
        </w:rPr>
      </w:pPr>
    </w:p>
    <w:sectPr w:rsidR="00140E4D" w:rsidRPr="00E308BA" w:rsidSect="006943C1">
      <w:headerReference w:type="default" r:id="rId17"/>
      <w:footerReference w:type="default" r:id="rId18"/>
      <w:headerReference w:type="first" r:id="rId19"/>
      <w:footerReference w:type="first" r:id="rId20"/>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6424" w14:textId="77777777" w:rsidR="001E6C30" w:rsidRDefault="001E6C30" w:rsidP="00641C6F">
      <w:r>
        <w:separator/>
      </w:r>
    </w:p>
  </w:endnote>
  <w:endnote w:type="continuationSeparator" w:id="0">
    <w:p w14:paraId="4390AF70" w14:textId="77777777" w:rsidR="001E6C30" w:rsidRDefault="001E6C30" w:rsidP="00641C6F">
      <w:r>
        <w:continuationSeparator/>
      </w:r>
    </w:p>
  </w:endnote>
  <w:endnote w:type="continuationNotice" w:id="1">
    <w:p w14:paraId="0E7408BB" w14:textId="77777777" w:rsidR="00CF1FC3" w:rsidRDefault="00CF1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6FD0" w14:textId="77777777" w:rsidR="00641C6F" w:rsidRPr="00386001" w:rsidRDefault="00641C6F" w:rsidP="006943C1">
    <w:pPr>
      <w:pStyle w:val="Footer"/>
      <w:jc w:val="right"/>
      <w:rPr>
        <w:rFonts w:ascii="Poppins" w:hAnsi="Poppins" w:cs="Poppins"/>
        <w:b/>
        <w:bCs/>
        <w:i/>
        <w:sz w:val="20"/>
      </w:rPr>
    </w:pPr>
    <w:r w:rsidRPr="00386001">
      <w:rPr>
        <w:rFonts w:ascii="Poppins" w:hAnsi="Poppins" w:cs="Poppins"/>
        <w:i/>
        <w:sz w:val="20"/>
      </w:rPr>
      <w:t xml:space="preserve">Page </w:t>
    </w:r>
    <w:r w:rsidRPr="00386001">
      <w:rPr>
        <w:rFonts w:ascii="Poppins" w:hAnsi="Poppins" w:cs="Poppins"/>
        <w:b/>
        <w:bCs/>
        <w:i/>
        <w:sz w:val="20"/>
      </w:rPr>
      <w:fldChar w:fldCharType="begin"/>
    </w:r>
    <w:r w:rsidRPr="00386001">
      <w:rPr>
        <w:rFonts w:ascii="Poppins" w:hAnsi="Poppins" w:cs="Poppins"/>
        <w:b/>
        <w:bCs/>
        <w:i/>
        <w:sz w:val="20"/>
      </w:rPr>
      <w:instrText xml:space="preserve"> PAGE  \* Arabic  \* MERGEFORMAT </w:instrText>
    </w:r>
    <w:r w:rsidRPr="00386001">
      <w:rPr>
        <w:rFonts w:ascii="Poppins" w:hAnsi="Poppins" w:cs="Poppins"/>
        <w:b/>
        <w:bCs/>
        <w:i/>
        <w:sz w:val="20"/>
      </w:rPr>
      <w:fldChar w:fldCharType="separate"/>
    </w:r>
    <w:r w:rsidR="006C0B09" w:rsidRPr="00386001">
      <w:rPr>
        <w:rFonts w:ascii="Poppins" w:hAnsi="Poppins" w:cs="Poppins"/>
        <w:b/>
        <w:bCs/>
        <w:i/>
        <w:noProof/>
        <w:sz w:val="20"/>
      </w:rPr>
      <w:t>9</w:t>
    </w:r>
    <w:r w:rsidRPr="00386001">
      <w:rPr>
        <w:rFonts w:ascii="Poppins" w:hAnsi="Poppins" w:cs="Poppins"/>
        <w:b/>
        <w:bCs/>
        <w:i/>
        <w:sz w:val="20"/>
      </w:rPr>
      <w:fldChar w:fldCharType="end"/>
    </w:r>
    <w:r w:rsidRPr="00386001">
      <w:rPr>
        <w:rFonts w:ascii="Poppins" w:hAnsi="Poppins" w:cs="Poppins"/>
        <w:i/>
        <w:sz w:val="20"/>
      </w:rPr>
      <w:t xml:space="preserve"> of </w:t>
    </w:r>
    <w:r w:rsidRPr="00386001">
      <w:rPr>
        <w:rFonts w:ascii="Poppins" w:hAnsi="Poppins" w:cs="Poppins"/>
        <w:b/>
        <w:bCs/>
        <w:i/>
        <w:sz w:val="20"/>
      </w:rPr>
      <w:fldChar w:fldCharType="begin"/>
    </w:r>
    <w:r w:rsidRPr="00386001">
      <w:rPr>
        <w:rFonts w:ascii="Poppins" w:hAnsi="Poppins" w:cs="Poppins"/>
        <w:b/>
        <w:bCs/>
        <w:i/>
        <w:sz w:val="20"/>
      </w:rPr>
      <w:instrText xml:space="preserve"> NUMPAGES  \* Arabic  \* MERGEFORMAT </w:instrText>
    </w:r>
    <w:r w:rsidRPr="00386001">
      <w:rPr>
        <w:rFonts w:ascii="Poppins" w:hAnsi="Poppins" w:cs="Poppins"/>
        <w:b/>
        <w:bCs/>
        <w:i/>
        <w:sz w:val="20"/>
      </w:rPr>
      <w:fldChar w:fldCharType="separate"/>
    </w:r>
    <w:r w:rsidR="006C0B09" w:rsidRPr="00386001">
      <w:rPr>
        <w:rFonts w:ascii="Poppins" w:hAnsi="Poppins" w:cs="Poppins"/>
        <w:b/>
        <w:bCs/>
        <w:i/>
        <w:noProof/>
        <w:sz w:val="20"/>
      </w:rPr>
      <w:t>9</w:t>
    </w:r>
    <w:r w:rsidRPr="00386001">
      <w:rPr>
        <w:rFonts w:ascii="Poppins" w:hAnsi="Poppins" w:cs="Poppins"/>
        <w:b/>
        <w:bCs/>
        <w:i/>
        <w:sz w:val="20"/>
      </w:rPr>
      <w:fldChar w:fldCharType="end"/>
    </w:r>
  </w:p>
  <w:p w14:paraId="3BAF6969" w14:textId="77777777" w:rsidR="00641C6F" w:rsidRDefault="0064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3A5AA" w14:textId="328B65FF" w:rsidR="00543A1E" w:rsidRDefault="00543A1E" w:rsidP="006943C1">
    <w:pPr>
      <w:pStyle w:val="Footer"/>
      <w:rPr>
        <w:i/>
        <w:sz w:val="16"/>
      </w:rPr>
    </w:pPr>
  </w:p>
  <w:p w14:paraId="2BB68E82" w14:textId="05376AFF" w:rsidR="00F71503" w:rsidRDefault="6E402EFE" w:rsidP="003022CB">
    <w:pPr>
      <w:pStyle w:val="Footer"/>
    </w:pPr>
    <w:r w:rsidRPr="6E402EFE">
      <w:rPr>
        <w:rFonts w:ascii="Poppins" w:hAnsi="Poppins" w:cs="Poppins"/>
        <w:i/>
        <w:iCs/>
        <w:sz w:val="18"/>
        <w:szCs w:val="18"/>
      </w:rPr>
      <w:t>Document owner: Anglia Region HR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507EA" w14:textId="77777777" w:rsidR="001E6C30" w:rsidRDefault="001E6C30" w:rsidP="00641C6F">
      <w:r>
        <w:separator/>
      </w:r>
    </w:p>
  </w:footnote>
  <w:footnote w:type="continuationSeparator" w:id="0">
    <w:p w14:paraId="1CE7070B" w14:textId="77777777" w:rsidR="001E6C30" w:rsidRDefault="001E6C30" w:rsidP="00641C6F">
      <w:r>
        <w:continuationSeparator/>
      </w:r>
    </w:p>
  </w:footnote>
  <w:footnote w:type="continuationNotice" w:id="1">
    <w:p w14:paraId="6C5D4A02" w14:textId="77777777" w:rsidR="00CF1FC3" w:rsidRDefault="00CF1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402EFE" w14:paraId="60592E64" w14:textId="77777777" w:rsidTr="6E402EFE">
      <w:trPr>
        <w:trHeight w:val="300"/>
      </w:trPr>
      <w:tc>
        <w:tcPr>
          <w:tcW w:w="3120" w:type="dxa"/>
        </w:tcPr>
        <w:p w14:paraId="746FCCAB" w14:textId="2256FD6D" w:rsidR="6E402EFE" w:rsidRDefault="6E402EFE" w:rsidP="6E402EFE">
          <w:pPr>
            <w:pStyle w:val="Header"/>
            <w:ind w:left="-115"/>
          </w:pPr>
        </w:p>
      </w:tc>
      <w:tc>
        <w:tcPr>
          <w:tcW w:w="3120" w:type="dxa"/>
        </w:tcPr>
        <w:p w14:paraId="6FDCF74E" w14:textId="055EDD01" w:rsidR="6E402EFE" w:rsidRDefault="6E402EFE" w:rsidP="6E402EFE">
          <w:pPr>
            <w:pStyle w:val="Header"/>
            <w:jc w:val="center"/>
          </w:pPr>
        </w:p>
      </w:tc>
      <w:tc>
        <w:tcPr>
          <w:tcW w:w="3120" w:type="dxa"/>
        </w:tcPr>
        <w:p w14:paraId="7EE1D6B6" w14:textId="25A7A2F8" w:rsidR="6E402EFE" w:rsidRDefault="6E402EFE" w:rsidP="6E402EFE">
          <w:pPr>
            <w:pStyle w:val="Header"/>
            <w:ind w:right="-115"/>
            <w:jc w:val="right"/>
          </w:pPr>
        </w:p>
      </w:tc>
    </w:tr>
  </w:tbl>
  <w:p w14:paraId="1C4C1DA3" w14:textId="61593E2B" w:rsidR="6E402EFE" w:rsidRDefault="6E402EFE" w:rsidP="6E402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402EFE" w14:paraId="75A2C886" w14:textId="77777777" w:rsidTr="6E402EFE">
      <w:trPr>
        <w:trHeight w:val="300"/>
      </w:trPr>
      <w:tc>
        <w:tcPr>
          <w:tcW w:w="3120" w:type="dxa"/>
        </w:tcPr>
        <w:p w14:paraId="5D290671" w14:textId="38325C22" w:rsidR="6E402EFE" w:rsidRDefault="6E402EFE" w:rsidP="6E402EFE">
          <w:pPr>
            <w:pStyle w:val="Header"/>
            <w:ind w:left="-115"/>
          </w:pPr>
        </w:p>
      </w:tc>
      <w:tc>
        <w:tcPr>
          <w:tcW w:w="3120" w:type="dxa"/>
        </w:tcPr>
        <w:p w14:paraId="41157A66" w14:textId="4BF85082" w:rsidR="6E402EFE" w:rsidRDefault="6E402EFE" w:rsidP="6E402EFE">
          <w:pPr>
            <w:pStyle w:val="Header"/>
            <w:jc w:val="center"/>
          </w:pPr>
        </w:p>
      </w:tc>
      <w:tc>
        <w:tcPr>
          <w:tcW w:w="3120" w:type="dxa"/>
        </w:tcPr>
        <w:p w14:paraId="57D04173" w14:textId="6BA4CD33" w:rsidR="6E402EFE" w:rsidRDefault="6E402EFE" w:rsidP="6E402EFE">
          <w:pPr>
            <w:pStyle w:val="Header"/>
            <w:ind w:right="-115"/>
            <w:jc w:val="right"/>
          </w:pPr>
        </w:p>
      </w:tc>
    </w:tr>
  </w:tbl>
  <w:p w14:paraId="77B15739" w14:textId="4B0CE578" w:rsidR="6E402EFE" w:rsidRDefault="6E402EFE" w:rsidP="6E402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B95"/>
    <w:multiLevelType w:val="hybridMultilevel"/>
    <w:tmpl w:val="A05A074E"/>
    <w:lvl w:ilvl="0" w:tplc="904654C0">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D204A"/>
    <w:multiLevelType w:val="hybridMultilevel"/>
    <w:tmpl w:val="FE768ACC"/>
    <w:lvl w:ilvl="0" w:tplc="A17820A6">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35388"/>
    <w:multiLevelType w:val="hybridMultilevel"/>
    <w:tmpl w:val="E1CCF8CE"/>
    <w:lvl w:ilvl="0" w:tplc="FFD051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20C74"/>
    <w:multiLevelType w:val="hybridMultilevel"/>
    <w:tmpl w:val="C74E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16580"/>
    <w:multiLevelType w:val="hybridMultilevel"/>
    <w:tmpl w:val="140097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8E6338"/>
    <w:multiLevelType w:val="hybridMultilevel"/>
    <w:tmpl w:val="4D0889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539A3"/>
    <w:multiLevelType w:val="hybridMultilevel"/>
    <w:tmpl w:val="9EA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F0D33"/>
    <w:multiLevelType w:val="hybridMultilevel"/>
    <w:tmpl w:val="3136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9452F"/>
    <w:multiLevelType w:val="hybridMultilevel"/>
    <w:tmpl w:val="B02E4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B91166"/>
    <w:multiLevelType w:val="hybridMultilevel"/>
    <w:tmpl w:val="5F2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01CAE"/>
    <w:multiLevelType w:val="hybridMultilevel"/>
    <w:tmpl w:val="3C74B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AA3B3A"/>
    <w:multiLevelType w:val="hybridMultilevel"/>
    <w:tmpl w:val="E64C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C52A5"/>
    <w:multiLevelType w:val="hybridMultilevel"/>
    <w:tmpl w:val="74AEAB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72F40"/>
    <w:multiLevelType w:val="hybridMultilevel"/>
    <w:tmpl w:val="C226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76191"/>
    <w:multiLevelType w:val="hybridMultilevel"/>
    <w:tmpl w:val="A23E8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7397D"/>
    <w:multiLevelType w:val="hybridMultilevel"/>
    <w:tmpl w:val="448865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994061">
    <w:abstractNumId w:val="10"/>
  </w:num>
  <w:num w:numId="2" w16cid:durableId="74674527">
    <w:abstractNumId w:val="2"/>
  </w:num>
  <w:num w:numId="3" w16cid:durableId="109126621">
    <w:abstractNumId w:val="3"/>
  </w:num>
  <w:num w:numId="4" w16cid:durableId="869302147">
    <w:abstractNumId w:val="9"/>
  </w:num>
  <w:num w:numId="5" w16cid:durableId="2073576819">
    <w:abstractNumId w:val="0"/>
  </w:num>
  <w:num w:numId="6" w16cid:durableId="1809665667">
    <w:abstractNumId w:val="13"/>
  </w:num>
  <w:num w:numId="7" w16cid:durableId="896163004">
    <w:abstractNumId w:val="11"/>
  </w:num>
  <w:num w:numId="8" w16cid:durableId="1407532809">
    <w:abstractNumId w:val="1"/>
  </w:num>
  <w:num w:numId="9" w16cid:durableId="1259411792">
    <w:abstractNumId w:val="7"/>
  </w:num>
  <w:num w:numId="10" w16cid:durableId="1332946708">
    <w:abstractNumId w:val="12"/>
  </w:num>
  <w:num w:numId="11" w16cid:durableId="1596666713">
    <w:abstractNumId w:val="4"/>
  </w:num>
  <w:num w:numId="12" w16cid:durableId="971596877">
    <w:abstractNumId w:val="14"/>
  </w:num>
  <w:num w:numId="13" w16cid:durableId="1623920111">
    <w:abstractNumId w:val="5"/>
  </w:num>
  <w:num w:numId="14" w16cid:durableId="774403453">
    <w:abstractNumId w:val="15"/>
  </w:num>
  <w:num w:numId="15" w16cid:durableId="644044403">
    <w:abstractNumId w:val="8"/>
  </w:num>
  <w:num w:numId="16" w16cid:durableId="1179540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2A"/>
    <w:rsid w:val="0003619C"/>
    <w:rsid w:val="00061738"/>
    <w:rsid w:val="00076620"/>
    <w:rsid w:val="000E0DF6"/>
    <w:rsid w:val="000F0F5E"/>
    <w:rsid w:val="000F1C24"/>
    <w:rsid w:val="00105B6D"/>
    <w:rsid w:val="00106552"/>
    <w:rsid w:val="00130224"/>
    <w:rsid w:val="00140E4D"/>
    <w:rsid w:val="0016476C"/>
    <w:rsid w:val="0017207B"/>
    <w:rsid w:val="00193257"/>
    <w:rsid w:val="0019483D"/>
    <w:rsid w:val="001B2387"/>
    <w:rsid w:val="001E6C30"/>
    <w:rsid w:val="001F0BE7"/>
    <w:rsid w:val="001F51DA"/>
    <w:rsid w:val="00222809"/>
    <w:rsid w:val="0022593E"/>
    <w:rsid w:val="00235AD4"/>
    <w:rsid w:val="00240CB4"/>
    <w:rsid w:val="003022CB"/>
    <w:rsid w:val="00320460"/>
    <w:rsid w:val="00352D1A"/>
    <w:rsid w:val="00386001"/>
    <w:rsid w:val="00395C1A"/>
    <w:rsid w:val="004037F0"/>
    <w:rsid w:val="00516D55"/>
    <w:rsid w:val="00530B3D"/>
    <w:rsid w:val="00543A1E"/>
    <w:rsid w:val="00560E39"/>
    <w:rsid w:val="0056342D"/>
    <w:rsid w:val="00571558"/>
    <w:rsid w:val="005716DE"/>
    <w:rsid w:val="0057541F"/>
    <w:rsid w:val="005762A3"/>
    <w:rsid w:val="0058058D"/>
    <w:rsid w:val="005B5A43"/>
    <w:rsid w:val="005C4C89"/>
    <w:rsid w:val="0060643E"/>
    <w:rsid w:val="006264BA"/>
    <w:rsid w:val="00641C6F"/>
    <w:rsid w:val="00645441"/>
    <w:rsid w:val="006475EA"/>
    <w:rsid w:val="006943C1"/>
    <w:rsid w:val="006B7A76"/>
    <w:rsid w:val="006C0B09"/>
    <w:rsid w:val="006E54C0"/>
    <w:rsid w:val="006F5378"/>
    <w:rsid w:val="0070262A"/>
    <w:rsid w:val="008609D4"/>
    <w:rsid w:val="0088309F"/>
    <w:rsid w:val="008F0260"/>
    <w:rsid w:val="008F1B9D"/>
    <w:rsid w:val="009424FB"/>
    <w:rsid w:val="00994F6B"/>
    <w:rsid w:val="009A74B4"/>
    <w:rsid w:val="00A71DF4"/>
    <w:rsid w:val="00A7439A"/>
    <w:rsid w:val="00A77E65"/>
    <w:rsid w:val="00AC1982"/>
    <w:rsid w:val="00AC3866"/>
    <w:rsid w:val="00AE0CF7"/>
    <w:rsid w:val="00AE6FF5"/>
    <w:rsid w:val="00AF7393"/>
    <w:rsid w:val="00B0346C"/>
    <w:rsid w:val="00B16CEC"/>
    <w:rsid w:val="00B8428A"/>
    <w:rsid w:val="00BD76CA"/>
    <w:rsid w:val="00BE6323"/>
    <w:rsid w:val="00BF29FF"/>
    <w:rsid w:val="00C071D5"/>
    <w:rsid w:val="00CE376A"/>
    <w:rsid w:val="00CF1FC3"/>
    <w:rsid w:val="00D060F4"/>
    <w:rsid w:val="00D168E0"/>
    <w:rsid w:val="00D244E7"/>
    <w:rsid w:val="00D63445"/>
    <w:rsid w:val="00D84336"/>
    <w:rsid w:val="00DD11F6"/>
    <w:rsid w:val="00E308BA"/>
    <w:rsid w:val="00E775FD"/>
    <w:rsid w:val="00EA4B0A"/>
    <w:rsid w:val="00EE0303"/>
    <w:rsid w:val="00EE17F3"/>
    <w:rsid w:val="00EF7783"/>
    <w:rsid w:val="00F2025B"/>
    <w:rsid w:val="00F4028D"/>
    <w:rsid w:val="00F42589"/>
    <w:rsid w:val="00F44B07"/>
    <w:rsid w:val="00F71503"/>
    <w:rsid w:val="00F75077"/>
    <w:rsid w:val="00FA0ECA"/>
    <w:rsid w:val="00FA11E3"/>
    <w:rsid w:val="00FA52B7"/>
    <w:rsid w:val="00FC40D6"/>
    <w:rsid w:val="00FC648E"/>
    <w:rsid w:val="00FD29D1"/>
    <w:rsid w:val="00FF200F"/>
    <w:rsid w:val="02688E21"/>
    <w:rsid w:val="11D510E6"/>
    <w:rsid w:val="14495E40"/>
    <w:rsid w:val="1B9BE6B4"/>
    <w:rsid w:val="2621A689"/>
    <w:rsid w:val="2998F192"/>
    <w:rsid w:val="2AB0D686"/>
    <w:rsid w:val="31696D49"/>
    <w:rsid w:val="31E66F0D"/>
    <w:rsid w:val="326FFEAB"/>
    <w:rsid w:val="35F89D46"/>
    <w:rsid w:val="36E44BE7"/>
    <w:rsid w:val="424D562A"/>
    <w:rsid w:val="4537E1C4"/>
    <w:rsid w:val="493C0329"/>
    <w:rsid w:val="493DC07D"/>
    <w:rsid w:val="4DB6F70E"/>
    <w:rsid w:val="5216FAB0"/>
    <w:rsid w:val="56170BC9"/>
    <w:rsid w:val="60B1B102"/>
    <w:rsid w:val="624BEDCC"/>
    <w:rsid w:val="6A8D3DF1"/>
    <w:rsid w:val="6A9A6309"/>
    <w:rsid w:val="6CA45E9D"/>
    <w:rsid w:val="6CD4D286"/>
    <w:rsid w:val="6E402EFE"/>
    <w:rsid w:val="720EA257"/>
    <w:rsid w:val="7703A746"/>
    <w:rsid w:val="79ABEDB0"/>
    <w:rsid w:val="7A08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0CB6"/>
  <w15:chartTrackingRefBased/>
  <w15:docId w15:val="{49D491FB-7E00-49DA-9650-A733CDD6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E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62A"/>
    <w:pPr>
      <w:autoSpaceDE w:val="0"/>
      <w:autoSpaceDN w:val="0"/>
      <w:adjustRightInd w:val="0"/>
    </w:pPr>
    <w:rPr>
      <w:rFonts w:cs="Trebuchet MS"/>
      <w:color w:val="000000"/>
      <w:sz w:val="24"/>
      <w:szCs w:val="24"/>
      <w:lang w:val="en-GB"/>
    </w:rPr>
  </w:style>
  <w:style w:type="paragraph" w:styleId="Header">
    <w:name w:val="header"/>
    <w:basedOn w:val="Normal"/>
    <w:link w:val="HeaderChar"/>
    <w:uiPriority w:val="99"/>
    <w:unhideWhenUsed/>
    <w:rsid w:val="00641C6F"/>
    <w:pPr>
      <w:tabs>
        <w:tab w:val="center" w:pos="4513"/>
        <w:tab w:val="right" w:pos="9026"/>
      </w:tabs>
    </w:pPr>
  </w:style>
  <w:style w:type="character" w:customStyle="1" w:styleId="HeaderChar">
    <w:name w:val="Header Char"/>
    <w:basedOn w:val="DefaultParagraphFont"/>
    <w:link w:val="Header"/>
    <w:uiPriority w:val="99"/>
    <w:rsid w:val="00641C6F"/>
  </w:style>
  <w:style w:type="paragraph" w:styleId="Footer">
    <w:name w:val="footer"/>
    <w:basedOn w:val="Normal"/>
    <w:link w:val="FooterChar"/>
    <w:uiPriority w:val="99"/>
    <w:unhideWhenUsed/>
    <w:rsid w:val="00641C6F"/>
    <w:pPr>
      <w:tabs>
        <w:tab w:val="center" w:pos="4513"/>
        <w:tab w:val="right" w:pos="9026"/>
      </w:tabs>
    </w:pPr>
  </w:style>
  <w:style w:type="character" w:customStyle="1" w:styleId="FooterChar">
    <w:name w:val="Footer Char"/>
    <w:basedOn w:val="DefaultParagraphFont"/>
    <w:link w:val="Footer"/>
    <w:uiPriority w:val="99"/>
    <w:rsid w:val="00641C6F"/>
  </w:style>
  <w:style w:type="table" w:styleId="TableGrid">
    <w:name w:val="Table Grid"/>
    <w:basedOn w:val="TableNormal"/>
    <w:uiPriority w:val="59"/>
    <w:rsid w:val="0057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D29D1"/>
  </w:style>
  <w:style w:type="character" w:customStyle="1" w:styleId="d8e">
    <w:name w:val="_d8e"/>
    <w:basedOn w:val="DefaultParagraphFont"/>
    <w:rsid w:val="00FD29D1"/>
  </w:style>
  <w:style w:type="character" w:styleId="Hyperlink">
    <w:name w:val="Hyperlink"/>
    <w:basedOn w:val="DefaultParagraphFont"/>
    <w:uiPriority w:val="99"/>
    <w:unhideWhenUsed/>
    <w:rsid w:val="0019483D"/>
    <w:rPr>
      <w:color w:val="0000FF" w:themeColor="hyperlink"/>
      <w:u w:val="single"/>
    </w:rPr>
  </w:style>
  <w:style w:type="character" w:styleId="UnresolvedMention">
    <w:name w:val="Unresolved Mention"/>
    <w:basedOn w:val="DefaultParagraphFont"/>
    <w:uiPriority w:val="99"/>
    <w:semiHidden/>
    <w:unhideWhenUsed/>
    <w:rsid w:val="0019483D"/>
    <w:rPr>
      <w:color w:val="808080"/>
      <w:shd w:val="clear" w:color="auto" w:fill="E6E6E6"/>
    </w:rPr>
  </w:style>
  <w:style w:type="character" w:styleId="FollowedHyperlink">
    <w:name w:val="FollowedHyperlink"/>
    <w:basedOn w:val="DefaultParagraphFont"/>
    <w:uiPriority w:val="99"/>
    <w:semiHidden/>
    <w:unhideWhenUsed/>
    <w:rsid w:val="0019483D"/>
    <w:rPr>
      <w:color w:val="800080" w:themeColor="followedHyperlink"/>
      <w:u w:val="single"/>
    </w:rPr>
  </w:style>
  <w:style w:type="paragraph" w:styleId="ListParagraph">
    <w:name w:val="List Paragraph"/>
    <w:basedOn w:val="Normal"/>
    <w:uiPriority w:val="34"/>
    <w:qFormat/>
    <w:rsid w:val="00FA52B7"/>
    <w:pPr>
      <w:ind w:left="720"/>
      <w:contextualSpacing/>
    </w:pPr>
  </w:style>
  <w:style w:type="paragraph" w:styleId="BalloonText">
    <w:name w:val="Balloon Text"/>
    <w:basedOn w:val="Normal"/>
    <w:link w:val="BalloonTextChar"/>
    <w:uiPriority w:val="99"/>
    <w:semiHidden/>
    <w:unhideWhenUsed/>
    <w:rsid w:val="00F40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28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98/23/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ukpga/1998/23/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AMANDA.BAYFIELD/Guide%20Association%20Anglia%20Region/10%20Region%20Administration%20-%20Documents/Staff%20handbook%20policies%20%26%20procedures/Handbook%20incl.%20Policies%20%26%20Procedures/Currently%20standing%20policies/24.%20Managing%20Information%20Policy%20v1%20-%20July%20201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rlguiding.org.uk/making-guiding-happen/policies/girlguiding-policies/whistleblowing-policy/whistleblowing-procedure/" TargetMode="External"/><Relationship Id="rId5" Type="http://schemas.openxmlformats.org/officeDocument/2006/relationships/styles" Target="styles.xml"/><Relationship Id="rId15" Type="http://schemas.openxmlformats.org/officeDocument/2006/relationships/hyperlink" Target="https://www.girlguiding.org.uk/making-guiding-happen/policies/girlguiding-policies/code-of-conduct/" TargetMode="Externa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as.org.uk/index.aspx?articleid=13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F8AE3F8FCD0498A62E135605B7B80" ma:contentTypeVersion="17" ma:contentTypeDescription="Create a new document." ma:contentTypeScope="" ma:versionID="04890f3d8d9f0a9f18e6a03ccc42953c">
  <xsd:schema xmlns:xsd="http://www.w3.org/2001/XMLSchema" xmlns:xs="http://www.w3.org/2001/XMLSchema" xmlns:p="http://schemas.microsoft.com/office/2006/metadata/properties" xmlns:ns2="079caf12-b73c-418e-bdf8-54f9d3510af8" xmlns:ns3="18d23766-2183-41a3-9c24-53f3eed07306" xmlns:ns4="bc65352c-c687-4a3f-8d30-8bd3d897201b" targetNamespace="http://schemas.microsoft.com/office/2006/metadata/properties" ma:root="true" ma:fieldsID="6be252ec477dd446944a6378c5f231a6" ns2:_="" ns3:_="" ns4:_="">
    <xsd:import namespace="079caf12-b73c-418e-bdf8-54f9d3510af8"/>
    <xsd:import namespace="18d23766-2183-41a3-9c24-53f3eed07306"/>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caf12-b73c-418e-bdf8-54f9d3510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23766-2183-41a3-9c24-53f3eed073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079caf12-b73c-418e-bdf8-54f9d3510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8B89F-6903-417D-81D1-98383D06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caf12-b73c-418e-bdf8-54f9d3510af8"/>
    <ds:schemaRef ds:uri="18d23766-2183-41a3-9c24-53f3eed07306"/>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ADBFD-B96B-4299-8EED-FD2062739820}">
  <ds:schemaRefs>
    <ds:schemaRef ds:uri="http://schemas.microsoft.com/office/2006/metadata/properties"/>
    <ds:schemaRef ds:uri="http://schemas.microsoft.com/office/infopath/2007/PartnerControls"/>
    <ds:schemaRef ds:uri="bc65352c-c687-4a3f-8d30-8bd3d897201b"/>
    <ds:schemaRef ds:uri="079caf12-b73c-418e-bdf8-54f9d3510af8"/>
  </ds:schemaRefs>
</ds:datastoreItem>
</file>

<file path=customXml/itemProps3.xml><?xml version="1.0" encoding="utf-8"?>
<ds:datastoreItem xmlns:ds="http://schemas.openxmlformats.org/officeDocument/2006/customXml" ds:itemID="{6C7C1BB8-6393-4CF0-8816-13C89EAB5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Martin</dc:creator>
  <cp:keywords/>
  <dc:description/>
  <cp:lastModifiedBy>Katie Fisher</cp:lastModifiedBy>
  <cp:revision>2</cp:revision>
  <dcterms:created xsi:type="dcterms:W3CDTF">2024-08-27T09:14:00Z</dcterms:created>
  <dcterms:modified xsi:type="dcterms:W3CDTF">2024-08-27T09:14:00Z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334600</vt:r8>
  </property>
  <property fmtid="{D5CDD505-2E9C-101B-9397-08002B2CF9AE}" pid="3" name="ContentTypeId">
    <vt:lpwstr>0x010100C7AF8AE3F8FCD0498A62E135605B7B80</vt:lpwstr>
  </property>
  <property fmtid="{D5CDD505-2E9C-101B-9397-08002B2CF9AE}" pid="4" name="MediaServiceImageTags">
    <vt:lpwstr/>
  </property>
</Properties>
</file>